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FD086D6" w14:textId="77777777" w:rsidR="005569DD" w:rsidRDefault="005569DD" w:rsidP="00704689">
      <w:pPr>
        <w:jc w:val="center"/>
        <w:rPr>
          <w:rFonts w:ascii="Calibri" w:hAnsi="Calibri" w:cs="Calibri"/>
          <w:i/>
          <w:iCs/>
          <w:sz w:val="48"/>
          <w:szCs w:val="48"/>
        </w:rPr>
      </w:pPr>
    </w:p>
    <w:p w14:paraId="1DD1801C" w14:textId="77777777" w:rsidR="005569DD" w:rsidRDefault="005569DD" w:rsidP="00704689">
      <w:pPr>
        <w:jc w:val="center"/>
        <w:rPr>
          <w:rFonts w:ascii="Calibri" w:hAnsi="Calibri" w:cs="Calibri"/>
          <w:i/>
          <w:iCs/>
          <w:sz w:val="48"/>
          <w:szCs w:val="48"/>
        </w:rPr>
      </w:pPr>
    </w:p>
    <w:p w14:paraId="092C66C6" w14:textId="77777777" w:rsidR="005569DD" w:rsidRPr="00704689" w:rsidRDefault="005569DD" w:rsidP="00704689">
      <w:pPr>
        <w:jc w:val="center"/>
        <w:rPr>
          <w:rFonts w:ascii="Calibri" w:hAnsi="Calibri" w:cs="Calibri"/>
          <w:sz w:val="56"/>
          <w:szCs w:val="56"/>
        </w:rPr>
      </w:pPr>
    </w:p>
    <w:p w14:paraId="076F810A" w14:textId="77777777" w:rsidR="005569DD" w:rsidRPr="00704689" w:rsidRDefault="005569DD" w:rsidP="00704689">
      <w:pPr>
        <w:jc w:val="center"/>
        <w:rPr>
          <w:rFonts w:ascii="Calibri" w:hAnsi="Calibri" w:cs="Calibri"/>
          <w:sz w:val="56"/>
          <w:szCs w:val="56"/>
        </w:rPr>
      </w:pPr>
    </w:p>
    <w:p w14:paraId="5BB61E91" w14:textId="77777777" w:rsidR="005569DD" w:rsidRPr="00704689" w:rsidRDefault="005569DD" w:rsidP="00704689">
      <w:pPr>
        <w:jc w:val="center"/>
        <w:rPr>
          <w:rFonts w:ascii="Calibri" w:hAnsi="Calibri" w:cs="Calibri"/>
          <w:sz w:val="56"/>
          <w:szCs w:val="56"/>
        </w:rPr>
      </w:pPr>
    </w:p>
    <w:p w14:paraId="74BF9AE2" w14:textId="77777777" w:rsidR="005569DD" w:rsidRPr="00704689" w:rsidRDefault="005569DD" w:rsidP="00704689">
      <w:pPr>
        <w:jc w:val="center"/>
        <w:rPr>
          <w:rFonts w:ascii="Calibri" w:hAnsi="Calibri" w:cs="Calibri"/>
          <w:sz w:val="56"/>
          <w:szCs w:val="56"/>
          <w:lang w:eastAsia="ja-JP"/>
        </w:rPr>
      </w:pPr>
      <w:r w:rsidRPr="00704689">
        <w:rPr>
          <w:rFonts w:ascii="Calibri" w:hAnsi="Calibri" w:cs="Calibri"/>
          <w:sz w:val="56"/>
          <w:szCs w:val="56"/>
          <w:lang w:eastAsia="ja-JP"/>
        </w:rPr>
        <w:t xml:space="preserve">Managing Records as Reliable Evidence for </w:t>
      </w:r>
      <w:r>
        <w:rPr>
          <w:rFonts w:ascii="Calibri" w:hAnsi="Calibri" w:cs="Calibri"/>
          <w:sz w:val="56"/>
          <w:szCs w:val="56"/>
          <w:lang w:eastAsia="ja-JP"/>
        </w:rPr>
        <w:t xml:space="preserve">ICT/ e-Government </w:t>
      </w:r>
      <w:r w:rsidRPr="00704689">
        <w:rPr>
          <w:rFonts w:ascii="Calibri" w:hAnsi="Calibri" w:cs="Calibri"/>
          <w:sz w:val="56"/>
          <w:szCs w:val="56"/>
          <w:lang w:eastAsia="ja-JP"/>
        </w:rPr>
        <w:t>and Freedom of Information</w:t>
      </w:r>
    </w:p>
    <w:p w14:paraId="75A5B3C1" w14:textId="77777777" w:rsidR="005569DD" w:rsidRPr="00704689" w:rsidRDefault="005569DD" w:rsidP="00704689">
      <w:pPr>
        <w:jc w:val="center"/>
        <w:rPr>
          <w:rFonts w:ascii="Calibri" w:hAnsi="Calibri" w:cs="Calibri"/>
          <w:sz w:val="56"/>
          <w:szCs w:val="56"/>
          <w:lang w:eastAsia="ja-JP"/>
        </w:rPr>
      </w:pPr>
    </w:p>
    <w:p w14:paraId="70EDE36E" w14:textId="77777777" w:rsidR="005569DD" w:rsidRPr="00704689" w:rsidRDefault="005569DD" w:rsidP="00704689">
      <w:pPr>
        <w:jc w:val="center"/>
        <w:rPr>
          <w:rFonts w:ascii="Calibri" w:hAnsi="Calibri" w:cs="Calibri"/>
          <w:sz w:val="56"/>
          <w:szCs w:val="56"/>
        </w:rPr>
      </w:pPr>
      <w:r>
        <w:rPr>
          <w:rFonts w:ascii="Calibri" w:hAnsi="Calibri" w:cs="Calibri"/>
          <w:sz w:val="56"/>
          <w:szCs w:val="56"/>
          <w:lang w:eastAsia="ja-JP"/>
        </w:rPr>
        <w:t>A Country</w:t>
      </w:r>
      <w:r w:rsidRPr="00704689">
        <w:rPr>
          <w:rFonts w:ascii="Calibri" w:hAnsi="Calibri" w:cs="Calibri"/>
          <w:sz w:val="56"/>
          <w:szCs w:val="56"/>
          <w:lang w:eastAsia="ja-JP"/>
        </w:rPr>
        <w:t xml:space="preserve"> Strategy</w:t>
      </w:r>
      <w:r>
        <w:rPr>
          <w:rFonts w:ascii="Calibri" w:hAnsi="Calibri" w:cs="Calibri"/>
          <w:sz w:val="56"/>
          <w:szCs w:val="56"/>
          <w:lang w:eastAsia="ja-JP"/>
        </w:rPr>
        <w:t xml:space="preserve"> for Managing Records as Reliable Evidence for ICT/ e- Government and Freedom of Information</w:t>
      </w:r>
    </w:p>
    <w:p w14:paraId="713AD796" w14:textId="77777777" w:rsidR="005569DD" w:rsidRPr="00704689" w:rsidRDefault="005569DD" w:rsidP="00704689">
      <w:pPr>
        <w:jc w:val="center"/>
        <w:rPr>
          <w:rFonts w:ascii="Calibri" w:hAnsi="Calibri" w:cs="Calibri"/>
          <w:sz w:val="56"/>
          <w:szCs w:val="56"/>
        </w:rPr>
      </w:pPr>
    </w:p>
    <w:p w14:paraId="796D9398" w14:textId="77777777" w:rsidR="005569DD" w:rsidRPr="00704689" w:rsidRDefault="005569DD" w:rsidP="00704689">
      <w:pPr>
        <w:jc w:val="center"/>
        <w:rPr>
          <w:rFonts w:ascii="Calibri" w:hAnsi="Calibri" w:cs="Calibri"/>
          <w:sz w:val="56"/>
          <w:szCs w:val="56"/>
        </w:rPr>
      </w:pPr>
    </w:p>
    <w:p w14:paraId="7BC42307" w14:textId="77777777" w:rsidR="005569DD" w:rsidRDefault="005569DD" w:rsidP="00704689">
      <w:pPr>
        <w:jc w:val="center"/>
        <w:rPr>
          <w:rFonts w:ascii="Calibri" w:hAnsi="Calibri" w:cs="Calibri"/>
          <w:sz w:val="56"/>
          <w:szCs w:val="56"/>
        </w:rPr>
      </w:pPr>
    </w:p>
    <w:p w14:paraId="2E80CAA4" w14:textId="77777777" w:rsidR="005569DD" w:rsidRPr="00704689" w:rsidRDefault="005569DD" w:rsidP="00372019">
      <w:pPr>
        <w:rPr>
          <w:rFonts w:ascii="Calibri" w:hAnsi="Calibri" w:cs="Calibri"/>
          <w:b/>
          <w:bCs/>
          <w:sz w:val="44"/>
          <w:szCs w:val="44"/>
        </w:rPr>
      </w:pPr>
    </w:p>
    <w:p w14:paraId="1DEABC3D" w14:textId="77777777" w:rsidR="005569DD" w:rsidRPr="00704689" w:rsidRDefault="00DC2450" w:rsidP="00704689">
      <w:pPr>
        <w:jc w:val="center"/>
        <w:rPr>
          <w:rFonts w:ascii="Calibri" w:hAnsi="Calibri" w:cs="Calibri"/>
          <w:b/>
          <w:bCs/>
          <w:sz w:val="44"/>
          <w:szCs w:val="44"/>
        </w:rPr>
      </w:pPr>
      <w:r>
        <w:rPr>
          <w:noProof/>
          <w:lang w:val="en-GB" w:eastAsia="en-GB"/>
        </w:rPr>
        <w:pict w14:anchorId="34CE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10pt;margin-top:18.95pt;width:46.05pt;height:46.05pt;z-index:251658240;visibility:visible;mso-wrap-distance-left:9.05pt;mso-wrap-distance-right:9.05pt" filled="t">
            <v:imagedata r:id="rId8" o:title=""/>
            <w10:wrap type="square"/>
          </v:shape>
        </w:pict>
      </w:r>
    </w:p>
    <w:p w14:paraId="51442EA6" w14:textId="77777777" w:rsidR="005569DD" w:rsidRPr="00704689" w:rsidRDefault="005569DD" w:rsidP="00704689">
      <w:pPr>
        <w:jc w:val="center"/>
        <w:rPr>
          <w:rFonts w:ascii="Calibri" w:hAnsi="Calibri" w:cs="Calibri"/>
          <w:b/>
          <w:bCs/>
          <w:sz w:val="44"/>
          <w:szCs w:val="44"/>
        </w:rPr>
      </w:pPr>
    </w:p>
    <w:p w14:paraId="3FBE82E0" w14:textId="77777777" w:rsidR="005569DD" w:rsidRPr="00704689" w:rsidRDefault="005569DD" w:rsidP="00704689">
      <w:pPr>
        <w:jc w:val="center"/>
        <w:rPr>
          <w:rFonts w:ascii="Calibri" w:hAnsi="Calibri" w:cs="Calibri"/>
          <w:b/>
          <w:bCs/>
        </w:rPr>
      </w:pPr>
    </w:p>
    <w:p w14:paraId="0AAFACC9" w14:textId="77777777" w:rsidR="005569DD" w:rsidRPr="00704689" w:rsidRDefault="005569DD" w:rsidP="00704689">
      <w:pPr>
        <w:jc w:val="center"/>
        <w:rPr>
          <w:rFonts w:ascii="Calibri" w:hAnsi="Calibri" w:cs="Calibri"/>
          <w:b/>
          <w:bCs/>
        </w:rPr>
      </w:pPr>
    </w:p>
    <w:p w14:paraId="10845398" w14:textId="77777777" w:rsidR="005569DD" w:rsidRPr="00051A1F" w:rsidRDefault="005569DD" w:rsidP="00704689">
      <w:pPr>
        <w:jc w:val="center"/>
        <w:outlineLvl w:val="0"/>
        <w:rPr>
          <w:rFonts w:ascii="Calibri" w:hAnsi="Calibri" w:cs="Calibri"/>
          <w:sz w:val="28"/>
          <w:szCs w:val="28"/>
        </w:rPr>
      </w:pPr>
      <w:r w:rsidRPr="00051A1F">
        <w:rPr>
          <w:rFonts w:ascii="Calibri" w:hAnsi="Calibri" w:cs="Calibri"/>
          <w:sz w:val="28"/>
          <w:szCs w:val="28"/>
        </w:rPr>
        <w:t>International Records Management Trust</w:t>
      </w:r>
    </w:p>
    <w:p w14:paraId="3F87A704" w14:textId="77777777" w:rsidR="005569DD" w:rsidRPr="00051A1F" w:rsidRDefault="005569DD" w:rsidP="004D397D">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521F1227" w14:textId="77777777" w:rsidR="005569DD" w:rsidRPr="00051A1F" w:rsidRDefault="005569DD" w:rsidP="00704689">
      <w:pPr>
        <w:jc w:val="center"/>
        <w:rPr>
          <w:rFonts w:ascii="Calibri" w:hAnsi="Calibri" w:cs="Calibri"/>
          <w:sz w:val="28"/>
          <w:szCs w:val="28"/>
        </w:rPr>
      </w:pPr>
      <w:r w:rsidRPr="00051A1F">
        <w:rPr>
          <w:rFonts w:ascii="Calibri" w:hAnsi="Calibri" w:cs="Calibri"/>
          <w:sz w:val="28"/>
          <w:szCs w:val="28"/>
        </w:rPr>
        <w:t>August 2011</w:t>
      </w:r>
    </w:p>
    <w:p w14:paraId="0D0849DF" w14:textId="77777777" w:rsidR="005569DD" w:rsidRPr="006C4F69" w:rsidRDefault="005569DD" w:rsidP="007F3507">
      <w:pPr>
        <w:jc w:val="center"/>
        <w:rPr>
          <w:rFonts w:ascii="Calibri" w:hAnsi="Calibri" w:cs="Calibri"/>
          <w:b/>
          <w:bCs/>
          <w:sz w:val="32"/>
          <w:szCs w:val="32"/>
        </w:rPr>
      </w:pPr>
      <w:r w:rsidRPr="006C4F69">
        <w:rPr>
          <w:rFonts w:ascii="Calibri" w:hAnsi="Calibri" w:cs="Calibri"/>
          <w:b/>
          <w:bCs/>
          <w:sz w:val="32"/>
          <w:szCs w:val="32"/>
        </w:rPr>
        <w:br w:type="page"/>
      </w:r>
      <w:bookmarkStart w:id="0" w:name="OLE_LINK1"/>
      <w:r w:rsidRPr="006C4F69">
        <w:rPr>
          <w:rFonts w:ascii="Calibri" w:hAnsi="Calibri" w:cs="Calibri"/>
          <w:b/>
          <w:bCs/>
          <w:sz w:val="32"/>
          <w:szCs w:val="32"/>
        </w:rPr>
        <w:lastRenderedPageBreak/>
        <w:t xml:space="preserve"> Contents</w:t>
      </w:r>
    </w:p>
    <w:p w14:paraId="1206B27A" w14:textId="77777777" w:rsidR="005569DD" w:rsidRPr="00117EB3" w:rsidRDefault="005569DD" w:rsidP="009D4F4B">
      <w:pPr>
        <w:rPr>
          <w:rFonts w:ascii="Cambria" w:hAnsi="Cambria" w:cs="Cambria"/>
          <w:b/>
          <w:bCs/>
          <w:sz w:val="28"/>
          <w:szCs w:val="28"/>
          <w:lang w:val="en-GB"/>
        </w:rPr>
      </w:pPr>
    </w:p>
    <w:tbl>
      <w:tblPr>
        <w:tblW w:w="0" w:type="auto"/>
        <w:tblLook w:val="00A0" w:firstRow="1" w:lastRow="0" w:firstColumn="1" w:lastColumn="0" w:noHBand="0" w:noVBand="0"/>
      </w:tblPr>
      <w:tblGrid>
        <w:gridCol w:w="8208"/>
        <w:gridCol w:w="1029"/>
      </w:tblGrid>
      <w:tr w:rsidR="005569DD" w:rsidRPr="00EF3ED9" w14:paraId="174F548D" w14:textId="77777777">
        <w:tc>
          <w:tcPr>
            <w:tcW w:w="8208" w:type="dxa"/>
          </w:tcPr>
          <w:p w14:paraId="25F9AA38"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7603ED26"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 xml:space="preserve">Page </w:t>
            </w:r>
          </w:p>
          <w:p w14:paraId="0FADBD99" w14:textId="77777777" w:rsidR="005569DD" w:rsidRPr="00EF3ED9" w:rsidRDefault="005569DD" w:rsidP="00EF3ED9">
            <w:pPr>
              <w:pStyle w:val="ListParagraph"/>
              <w:ind w:left="0"/>
              <w:contextualSpacing w:val="0"/>
              <w:jc w:val="right"/>
              <w:rPr>
                <w:rFonts w:ascii="Calibri" w:hAnsi="Calibri" w:cs="Calibri"/>
                <w:sz w:val="28"/>
                <w:szCs w:val="28"/>
                <w:lang w:val="en-GB"/>
              </w:rPr>
            </w:pPr>
          </w:p>
        </w:tc>
      </w:tr>
      <w:tr w:rsidR="005569DD" w:rsidRPr="00EF3ED9" w14:paraId="6031959A" w14:textId="77777777">
        <w:tc>
          <w:tcPr>
            <w:tcW w:w="8208" w:type="dxa"/>
          </w:tcPr>
          <w:p w14:paraId="596B6104" w14:textId="77777777" w:rsidR="005569DD" w:rsidRPr="00EF3ED9" w:rsidRDefault="005569DD" w:rsidP="00EF3ED9">
            <w:pPr>
              <w:pStyle w:val="ListParagraph"/>
              <w:ind w:left="0"/>
              <w:contextualSpacing w:val="0"/>
              <w:rPr>
                <w:rFonts w:ascii="Calibri" w:hAnsi="Calibri" w:cs="Calibri"/>
                <w:sz w:val="28"/>
                <w:szCs w:val="28"/>
                <w:lang w:val="en-GB"/>
              </w:rPr>
            </w:pPr>
            <w:r w:rsidRPr="00EF3ED9">
              <w:rPr>
                <w:rFonts w:ascii="Calibri" w:hAnsi="Calibri" w:cs="Calibri"/>
                <w:sz w:val="28"/>
                <w:szCs w:val="28"/>
                <w:lang w:val="en-GB"/>
              </w:rPr>
              <w:t>Introduction</w:t>
            </w:r>
          </w:p>
          <w:p w14:paraId="0775AE59"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48AE4248"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2</w:t>
            </w:r>
          </w:p>
        </w:tc>
      </w:tr>
      <w:tr w:rsidR="005569DD" w:rsidRPr="00EF3ED9" w14:paraId="6069AB8D" w14:textId="77777777">
        <w:tc>
          <w:tcPr>
            <w:tcW w:w="8208" w:type="dxa"/>
          </w:tcPr>
          <w:p w14:paraId="69451FCA" w14:textId="77777777" w:rsidR="005569DD" w:rsidRPr="00EF3ED9" w:rsidRDefault="005569DD" w:rsidP="00EF3ED9">
            <w:pPr>
              <w:pStyle w:val="ListParagraph"/>
              <w:ind w:left="0"/>
              <w:contextualSpacing w:val="0"/>
              <w:rPr>
                <w:rFonts w:ascii="Calibri" w:hAnsi="Calibri" w:cs="Calibri"/>
                <w:sz w:val="28"/>
                <w:szCs w:val="28"/>
                <w:lang w:val="en-GB"/>
              </w:rPr>
            </w:pPr>
            <w:r w:rsidRPr="00EF3ED9">
              <w:rPr>
                <w:rFonts w:ascii="Calibri" w:hAnsi="Calibri" w:cs="Calibri"/>
                <w:sz w:val="28"/>
                <w:szCs w:val="28"/>
                <w:lang w:val="en-GB"/>
              </w:rPr>
              <w:t>Terms of Reference</w:t>
            </w:r>
            <w:r>
              <w:rPr>
                <w:rFonts w:ascii="Calibri" w:hAnsi="Calibri" w:cs="Calibri"/>
                <w:sz w:val="28"/>
                <w:szCs w:val="28"/>
                <w:lang w:val="en-GB"/>
              </w:rPr>
              <w:t xml:space="preserve"> for the Strategy</w:t>
            </w:r>
          </w:p>
          <w:p w14:paraId="1BE18956"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365E72DF"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3</w:t>
            </w:r>
          </w:p>
        </w:tc>
      </w:tr>
      <w:tr w:rsidR="005569DD" w:rsidRPr="00EF3ED9" w14:paraId="7090C070" w14:textId="77777777">
        <w:tc>
          <w:tcPr>
            <w:tcW w:w="8208" w:type="dxa"/>
          </w:tcPr>
          <w:p w14:paraId="50E7388F" w14:textId="77777777" w:rsidR="005569DD" w:rsidRPr="00EF3ED9" w:rsidRDefault="005569DD" w:rsidP="00EF3ED9">
            <w:pPr>
              <w:pStyle w:val="ListParagraph"/>
              <w:ind w:left="0"/>
              <w:contextualSpacing w:val="0"/>
              <w:rPr>
                <w:rFonts w:ascii="Calibri" w:hAnsi="Calibri" w:cs="Calibri"/>
                <w:sz w:val="28"/>
                <w:szCs w:val="28"/>
                <w:lang w:val="en-GB"/>
              </w:rPr>
            </w:pPr>
            <w:r w:rsidRPr="00EF3ED9">
              <w:rPr>
                <w:rFonts w:ascii="Calibri" w:hAnsi="Calibri" w:cs="Calibri"/>
                <w:sz w:val="28"/>
                <w:szCs w:val="28"/>
                <w:lang w:val="en-GB"/>
              </w:rPr>
              <w:t>Development of the Strategy</w:t>
            </w:r>
          </w:p>
          <w:p w14:paraId="517194D9"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0D682CF1"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4</w:t>
            </w:r>
          </w:p>
        </w:tc>
      </w:tr>
      <w:tr w:rsidR="005569DD" w:rsidRPr="00EF3ED9" w14:paraId="186BE013" w14:textId="77777777">
        <w:tc>
          <w:tcPr>
            <w:tcW w:w="8208" w:type="dxa"/>
          </w:tcPr>
          <w:p w14:paraId="7C336CF0" w14:textId="77777777" w:rsidR="005569DD" w:rsidRPr="00EF3ED9" w:rsidRDefault="005569DD" w:rsidP="00EF3ED9">
            <w:pPr>
              <w:pStyle w:val="ListParagraph"/>
              <w:ind w:left="0"/>
              <w:contextualSpacing w:val="0"/>
              <w:rPr>
                <w:rFonts w:ascii="Calibri" w:hAnsi="Calibri" w:cs="Calibri"/>
                <w:sz w:val="28"/>
                <w:szCs w:val="28"/>
                <w:lang w:val="en-GB"/>
              </w:rPr>
            </w:pPr>
            <w:r w:rsidRPr="00EF3ED9">
              <w:rPr>
                <w:rFonts w:ascii="Calibri" w:hAnsi="Calibri" w:cs="Calibri"/>
                <w:sz w:val="28"/>
                <w:szCs w:val="28"/>
                <w:lang w:val="en-GB"/>
              </w:rPr>
              <w:t>Components of a Model Strategy</w:t>
            </w:r>
          </w:p>
          <w:p w14:paraId="5BE734E3"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4FE4D27D"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5</w:t>
            </w:r>
          </w:p>
        </w:tc>
      </w:tr>
      <w:tr w:rsidR="005569DD" w:rsidRPr="00EF3ED9" w14:paraId="48219302" w14:textId="77777777">
        <w:tc>
          <w:tcPr>
            <w:tcW w:w="8208" w:type="dxa"/>
          </w:tcPr>
          <w:p w14:paraId="7D800A7F" w14:textId="77777777" w:rsidR="005569DD" w:rsidRPr="00EF3ED9" w:rsidRDefault="005569DD" w:rsidP="00EF3ED9">
            <w:pPr>
              <w:pStyle w:val="ListParagraph"/>
              <w:ind w:left="0"/>
              <w:contextualSpacing w:val="0"/>
              <w:rPr>
                <w:rFonts w:ascii="Calibri" w:hAnsi="Calibri" w:cs="Calibri"/>
                <w:sz w:val="28"/>
                <w:szCs w:val="28"/>
                <w:lang w:val="en-GB"/>
              </w:rPr>
            </w:pPr>
            <w:r w:rsidRPr="00EF3ED9">
              <w:rPr>
                <w:rFonts w:ascii="Calibri" w:hAnsi="Calibri" w:cs="Calibri"/>
                <w:sz w:val="28"/>
                <w:szCs w:val="28"/>
                <w:lang w:val="en-GB"/>
              </w:rPr>
              <w:t>Measuring the Strategy</w:t>
            </w:r>
          </w:p>
          <w:p w14:paraId="341FA2EC"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3CBA0A15"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9</w:t>
            </w:r>
          </w:p>
        </w:tc>
      </w:tr>
      <w:tr w:rsidR="005569DD" w:rsidRPr="00EF3ED9" w14:paraId="377E0B87" w14:textId="77777777">
        <w:tc>
          <w:tcPr>
            <w:tcW w:w="8208" w:type="dxa"/>
          </w:tcPr>
          <w:p w14:paraId="4B11833A" w14:textId="77777777" w:rsidR="005569DD" w:rsidRPr="00EF3ED9" w:rsidRDefault="005569DD" w:rsidP="00EF3ED9">
            <w:pPr>
              <w:pStyle w:val="ListParagraph"/>
              <w:ind w:left="0"/>
              <w:contextualSpacing w:val="0"/>
              <w:rPr>
                <w:rFonts w:ascii="Calibri" w:hAnsi="Calibri" w:cs="Calibri"/>
                <w:color w:val="000000"/>
                <w:sz w:val="28"/>
                <w:szCs w:val="28"/>
                <w:lang w:val="en-GB"/>
              </w:rPr>
            </w:pPr>
            <w:r w:rsidRPr="00EF3ED9">
              <w:rPr>
                <w:rFonts w:ascii="Calibri" w:hAnsi="Calibri" w:cs="Calibri"/>
                <w:color w:val="000000"/>
                <w:sz w:val="28"/>
                <w:szCs w:val="28"/>
                <w:lang w:val="en-GB"/>
              </w:rPr>
              <w:t>Records Management Risk Assessment</w:t>
            </w:r>
          </w:p>
          <w:p w14:paraId="79E41731"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3E5AABCF"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10</w:t>
            </w:r>
          </w:p>
        </w:tc>
      </w:tr>
      <w:tr w:rsidR="005569DD" w:rsidRPr="00EF3ED9" w14:paraId="7EC10926" w14:textId="77777777">
        <w:tc>
          <w:tcPr>
            <w:tcW w:w="8208" w:type="dxa"/>
          </w:tcPr>
          <w:p w14:paraId="798D0006" w14:textId="77777777" w:rsidR="005569DD" w:rsidRPr="00EF3ED9" w:rsidRDefault="005569DD" w:rsidP="00EF3ED9">
            <w:pPr>
              <w:pStyle w:val="ListParagraph"/>
              <w:ind w:left="0"/>
              <w:contextualSpacing w:val="0"/>
              <w:rPr>
                <w:rFonts w:ascii="Calibri" w:hAnsi="Calibri" w:cs="Calibri"/>
                <w:color w:val="000000"/>
                <w:sz w:val="28"/>
                <w:szCs w:val="28"/>
                <w:lang w:val="en-GB"/>
              </w:rPr>
            </w:pPr>
            <w:r w:rsidRPr="00EF3ED9">
              <w:rPr>
                <w:rFonts w:ascii="Calibri" w:hAnsi="Calibri" w:cs="Calibri"/>
                <w:color w:val="000000"/>
                <w:sz w:val="28"/>
                <w:szCs w:val="28"/>
                <w:lang w:val="en-GB"/>
              </w:rPr>
              <w:t>Scoring the Risk Assessment</w:t>
            </w:r>
          </w:p>
          <w:p w14:paraId="3146D90C" w14:textId="77777777" w:rsidR="005569DD" w:rsidRPr="00EF3ED9" w:rsidRDefault="005569DD" w:rsidP="00EF3ED9">
            <w:pPr>
              <w:pStyle w:val="ListParagraph"/>
              <w:ind w:left="0"/>
              <w:contextualSpacing w:val="0"/>
              <w:rPr>
                <w:rFonts w:ascii="Calibri" w:hAnsi="Calibri" w:cs="Calibri"/>
                <w:sz w:val="28"/>
                <w:szCs w:val="28"/>
                <w:lang w:val="en-GB"/>
              </w:rPr>
            </w:pPr>
          </w:p>
        </w:tc>
        <w:tc>
          <w:tcPr>
            <w:tcW w:w="1029" w:type="dxa"/>
          </w:tcPr>
          <w:p w14:paraId="0601665F" w14:textId="77777777" w:rsidR="005569DD" w:rsidRPr="00EF3ED9" w:rsidRDefault="005569DD" w:rsidP="00EF3ED9">
            <w:pPr>
              <w:pStyle w:val="ListParagraph"/>
              <w:ind w:left="0"/>
              <w:contextualSpacing w:val="0"/>
              <w:jc w:val="right"/>
              <w:rPr>
                <w:rFonts w:ascii="Calibri" w:hAnsi="Calibri" w:cs="Calibri"/>
                <w:sz w:val="28"/>
                <w:szCs w:val="28"/>
                <w:lang w:val="en-GB"/>
              </w:rPr>
            </w:pPr>
            <w:r w:rsidRPr="00EF3ED9">
              <w:rPr>
                <w:rFonts w:ascii="Calibri" w:hAnsi="Calibri" w:cs="Calibri"/>
                <w:sz w:val="28"/>
                <w:szCs w:val="28"/>
                <w:lang w:val="en-GB"/>
              </w:rPr>
              <w:t>16</w:t>
            </w:r>
          </w:p>
        </w:tc>
      </w:tr>
      <w:bookmarkEnd w:id="0"/>
    </w:tbl>
    <w:p w14:paraId="4E88F150" w14:textId="77777777" w:rsidR="005569DD" w:rsidRPr="006C4F69" w:rsidRDefault="005569DD" w:rsidP="007E6A93">
      <w:pPr>
        <w:pStyle w:val="ListParagraph"/>
        <w:ind w:left="0"/>
        <w:contextualSpacing w:val="0"/>
        <w:rPr>
          <w:rFonts w:ascii="Calibri" w:hAnsi="Calibri" w:cs="Calibri"/>
          <w:sz w:val="28"/>
          <w:szCs w:val="28"/>
          <w:lang w:val="en-GB"/>
        </w:rPr>
      </w:pPr>
    </w:p>
    <w:p w14:paraId="769E634D" w14:textId="77777777" w:rsidR="005569DD" w:rsidRPr="006C4F69" w:rsidRDefault="005569DD" w:rsidP="007E6A93">
      <w:pPr>
        <w:pStyle w:val="ListParagraph"/>
        <w:ind w:left="0"/>
        <w:contextualSpacing w:val="0"/>
        <w:rPr>
          <w:rFonts w:ascii="Calibri" w:hAnsi="Calibri" w:cs="Calibri"/>
          <w:sz w:val="28"/>
          <w:szCs w:val="28"/>
          <w:lang w:val="en-GB"/>
        </w:rPr>
      </w:pPr>
    </w:p>
    <w:p w14:paraId="355467A0" w14:textId="77777777" w:rsidR="005569DD" w:rsidRPr="006C4F69" w:rsidRDefault="005569DD" w:rsidP="007E6A93">
      <w:pPr>
        <w:pStyle w:val="ListParagraph"/>
        <w:ind w:left="0"/>
        <w:contextualSpacing w:val="0"/>
        <w:rPr>
          <w:rFonts w:ascii="Calibri" w:hAnsi="Calibri" w:cs="Calibri"/>
          <w:sz w:val="28"/>
          <w:szCs w:val="28"/>
          <w:lang w:val="en-GB"/>
        </w:rPr>
      </w:pPr>
    </w:p>
    <w:p w14:paraId="02183946" w14:textId="77777777" w:rsidR="005569DD" w:rsidRPr="006C4F69" w:rsidRDefault="005569DD" w:rsidP="007E6A93">
      <w:pPr>
        <w:pStyle w:val="ListParagraph"/>
        <w:ind w:left="0"/>
        <w:contextualSpacing w:val="0"/>
        <w:rPr>
          <w:rFonts w:ascii="Calibri" w:hAnsi="Calibri" w:cs="Calibri"/>
          <w:sz w:val="28"/>
          <w:szCs w:val="28"/>
          <w:lang w:val="en-GB"/>
        </w:rPr>
      </w:pPr>
    </w:p>
    <w:p w14:paraId="7659E53A" w14:textId="77777777" w:rsidR="005569DD" w:rsidRPr="006C4F69" w:rsidRDefault="005569DD" w:rsidP="007E6A93">
      <w:pPr>
        <w:pStyle w:val="ListParagraph"/>
        <w:ind w:left="0"/>
        <w:rPr>
          <w:rFonts w:ascii="Calibri" w:hAnsi="Calibri" w:cs="Calibri"/>
          <w:sz w:val="28"/>
          <w:szCs w:val="28"/>
          <w:lang w:val="en-GB"/>
        </w:rPr>
      </w:pPr>
    </w:p>
    <w:p w14:paraId="71BBE81E" w14:textId="77777777" w:rsidR="005569DD" w:rsidRPr="006C4F69" w:rsidRDefault="005569DD" w:rsidP="007E6A93">
      <w:pPr>
        <w:rPr>
          <w:rFonts w:ascii="Calibri" w:hAnsi="Calibri" w:cs="Calibri"/>
          <w:sz w:val="28"/>
          <w:szCs w:val="28"/>
          <w:lang w:val="en-GB"/>
        </w:rPr>
      </w:pPr>
    </w:p>
    <w:p w14:paraId="50C4B604" w14:textId="77777777" w:rsidR="005569DD" w:rsidRPr="006C4F69" w:rsidRDefault="005569DD" w:rsidP="007E6A93">
      <w:pPr>
        <w:rPr>
          <w:rFonts w:ascii="Calibri" w:hAnsi="Calibri" w:cs="Calibri"/>
          <w:sz w:val="28"/>
          <w:szCs w:val="28"/>
          <w:lang w:val="en-GB"/>
        </w:rPr>
      </w:pPr>
    </w:p>
    <w:p w14:paraId="25879FAE" w14:textId="77777777" w:rsidR="005569DD" w:rsidRPr="006C4F69" w:rsidRDefault="005569DD" w:rsidP="007E6A93">
      <w:pPr>
        <w:rPr>
          <w:rFonts w:ascii="Calibri" w:hAnsi="Calibri" w:cs="Calibri"/>
          <w:sz w:val="28"/>
          <w:szCs w:val="28"/>
          <w:lang w:val="en-GB"/>
        </w:rPr>
      </w:pPr>
    </w:p>
    <w:p w14:paraId="5F05A316" w14:textId="77777777" w:rsidR="005569DD" w:rsidRPr="006C4F69" w:rsidRDefault="005569DD" w:rsidP="007E6A93">
      <w:pPr>
        <w:rPr>
          <w:rFonts w:ascii="Calibri" w:hAnsi="Calibri" w:cs="Calibri"/>
          <w:color w:val="000000"/>
          <w:sz w:val="28"/>
          <w:szCs w:val="28"/>
          <w:lang w:val="en-GB"/>
        </w:rPr>
      </w:pPr>
    </w:p>
    <w:p w14:paraId="764E6AC4" w14:textId="77777777" w:rsidR="005569DD" w:rsidRPr="00BC23D5" w:rsidRDefault="005569DD" w:rsidP="00090FC2">
      <w:pPr>
        <w:rPr>
          <w:rFonts w:ascii="Calibri" w:hAnsi="Calibri" w:cs="Calibri"/>
          <w:b/>
          <w:bCs/>
          <w:sz w:val="28"/>
          <w:szCs w:val="28"/>
        </w:rPr>
      </w:pPr>
      <w:r w:rsidRPr="006C4F69">
        <w:rPr>
          <w:rFonts w:ascii="Calibri" w:hAnsi="Calibri" w:cs="Calibri"/>
          <w:b/>
          <w:bCs/>
          <w:sz w:val="28"/>
          <w:szCs w:val="28"/>
        </w:rPr>
        <w:br w:type="page"/>
      </w:r>
      <w:r w:rsidRPr="00BC23D5">
        <w:rPr>
          <w:rFonts w:ascii="Calibri" w:hAnsi="Calibri" w:cs="Calibri"/>
          <w:b/>
          <w:bCs/>
          <w:sz w:val="28"/>
          <w:szCs w:val="28"/>
        </w:rPr>
        <w:lastRenderedPageBreak/>
        <w:t>INTRODUCTION</w:t>
      </w:r>
    </w:p>
    <w:p w14:paraId="3962D0FF" w14:textId="77777777" w:rsidR="005569DD" w:rsidRDefault="005569DD" w:rsidP="00704689">
      <w:pPr>
        <w:jc w:val="both"/>
        <w:rPr>
          <w:rFonts w:ascii="Calibri" w:hAnsi="Calibri" w:cs="Calibri"/>
          <w:b/>
          <w:bCs/>
        </w:rPr>
      </w:pPr>
    </w:p>
    <w:p w14:paraId="1EF8A0C7" w14:textId="77777777" w:rsidR="005569DD" w:rsidRPr="00A97612" w:rsidRDefault="005569DD" w:rsidP="00704689">
      <w:pPr>
        <w:jc w:val="both"/>
        <w:rPr>
          <w:rFonts w:ascii="Calibri" w:hAnsi="Calibri" w:cs="Calibri"/>
          <w:color w:val="FF0000"/>
        </w:rPr>
      </w:pPr>
      <w:r>
        <w:rPr>
          <w:rFonts w:ascii="Calibri" w:hAnsi="Calibri" w:cs="Calibri"/>
        </w:rPr>
        <w:t xml:space="preserve">Records are fundamental to the success of ICT/ e-Government and FOI initiatives. ICT systems will fail if electronic records cannot be identified, retrieved and used, if they are stored improperly, or if they cannot be linked to related paper records.  E-Government initiatives will fail and citizens’ trust in government services will be eroded if the Government is unable to find the records that underpin these services or citizens discover that the integrity, completeness and accuracy of the information in the records cannot be trusted.  FOI implementation will fail if the records subject to FOI requests cannot be found or if only some of the records are found, leaving in doubt the status of the rest. </w:t>
      </w:r>
    </w:p>
    <w:p w14:paraId="433CB97A" w14:textId="77777777" w:rsidR="005569DD" w:rsidRDefault="005569DD" w:rsidP="00704689">
      <w:pPr>
        <w:jc w:val="both"/>
        <w:rPr>
          <w:rFonts w:ascii="Calibri" w:hAnsi="Calibri" w:cs="Calibri"/>
        </w:rPr>
      </w:pPr>
    </w:p>
    <w:p w14:paraId="0BA4463B" w14:textId="77777777" w:rsidR="005569DD" w:rsidRPr="001423C0" w:rsidRDefault="005569DD" w:rsidP="00704689">
      <w:pPr>
        <w:jc w:val="both"/>
        <w:rPr>
          <w:rFonts w:ascii="Calibri" w:hAnsi="Calibri" w:cs="Calibri"/>
          <w:color w:val="FF0000"/>
        </w:rPr>
      </w:pPr>
      <w:r>
        <w:rPr>
          <w:rFonts w:ascii="Calibri" w:hAnsi="Calibri" w:cs="Calibri"/>
        </w:rPr>
        <w:t xml:space="preserve">Records are valuable assets, and because they are assets they must be managed by a regulatory framework that is as robust and rigorous as those that have been established for other assets such as human and financial resources.  If such a framework is to be in place, then officials at all levels must be aware of the role records play as assets, their importance in support of government operations and priorities such as ICT/ e-Government and FOI, and the implications if they are not managed properly.  A policy must be in place, accountability must be assigned and an </w:t>
      </w:r>
      <w:proofErr w:type="spellStart"/>
      <w:r>
        <w:rPr>
          <w:rFonts w:ascii="Calibri" w:hAnsi="Calibri" w:cs="Calibri"/>
        </w:rPr>
        <w:t>organisation</w:t>
      </w:r>
      <w:proofErr w:type="spellEnd"/>
      <w:r>
        <w:rPr>
          <w:rFonts w:ascii="Calibri" w:hAnsi="Calibri" w:cs="Calibri"/>
        </w:rPr>
        <w:t xml:space="preserve"> must be delegated the authority to oversee records management across the </w:t>
      </w:r>
      <w:proofErr w:type="spellStart"/>
      <w:r>
        <w:rPr>
          <w:rFonts w:ascii="Calibri" w:hAnsi="Calibri" w:cs="Calibri"/>
        </w:rPr>
        <w:t>organisation</w:t>
      </w:r>
      <w:proofErr w:type="spellEnd"/>
      <w:r>
        <w:rPr>
          <w:rFonts w:ascii="Calibri" w:hAnsi="Calibri" w:cs="Calibri"/>
        </w:rPr>
        <w:t xml:space="preserve">. Professional capacity and sufficient financial resources must be in place to support the framework. </w:t>
      </w:r>
    </w:p>
    <w:p w14:paraId="3826EECB" w14:textId="77777777" w:rsidR="005569DD" w:rsidRDefault="005569DD" w:rsidP="00704689">
      <w:pPr>
        <w:jc w:val="both"/>
        <w:rPr>
          <w:rFonts w:ascii="Calibri" w:hAnsi="Calibri" w:cs="Calibri"/>
        </w:rPr>
      </w:pPr>
    </w:p>
    <w:p w14:paraId="48A3C5C6" w14:textId="77777777" w:rsidR="005569DD" w:rsidRDefault="005569DD" w:rsidP="00704689">
      <w:pPr>
        <w:jc w:val="both"/>
        <w:rPr>
          <w:rFonts w:ascii="Calibri" w:hAnsi="Calibri" w:cs="Calibri"/>
        </w:rPr>
      </w:pPr>
      <w:r>
        <w:rPr>
          <w:rFonts w:ascii="Calibri" w:hAnsi="Calibri" w:cs="Calibri"/>
        </w:rPr>
        <w:t xml:space="preserve">The </w:t>
      </w:r>
      <w:r w:rsidRPr="00951157">
        <w:rPr>
          <w:rFonts w:ascii="Calibri" w:hAnsi="Calibri" w:cs="Calibri"/>
          <w:i/>
          <w:iCs/>
        </w:rPr>
        <w:t>White Paper on Managing Records as Reliable Evidence for ICT/ e-Government and Freedom of Information</w:t>
      </w:r>
      <w:r>
        <w:rPr>
          <w:rFonts w:ascii="Calibri" w:hAnsi="Calibri" w:cs="Calibri"/>
        </w:rPr>
        <w:t xml:space="preserve">, to which this strategy document is linked, proposes that EAC governments consider developing records management improvement strategies that </w:t>
      </w:r>
      <w:proofErr w:type="spellStart"/>
      <w:r>
        <w:rPr>
          <w:rFonts w:ascii="Calibri" w:hAnsi="Calibri" w:cs="Calibri"/>
        </w:rPr>
        <w:t>recognise</w:t>
      </w:r>
      <w:proofErr w:type="spellEnd"/>
      <w:r>
        <w:rPr>
          <w:rFonts w:ascii="Calibri" w:hAnsi="Calibri" w:cs="Calibri"/>
        </w:rPr>
        <w:t xml:space="preserve"> the status of records as assets and their role and importance in support of government decision-making, </w:t>
      </w:r>
      <w:proofErr w:type="spellStart"/>
      <w:r>
        <w:rPr>
          <w:rFonts w:ascii="Calibri" w:hAnsi="Calibri" w:cs="Calibri"/>
        </w:rPr>
        <w:t>programme</w:t>
      </w:r>
      <w:proofErr w:type="spellEnd"/>
      <w:r>
        <w:rPr>
          <w:rFonts w:ascii="Calibri" w:hAnsi="Calibri" w:cs="Calibri"/>
        </w:rPr>
        <w:t xml:space="preserve"> delivery and accountability.  This document describes the components of such a strategy and how it would be developed, structured and used. </w:t>
      </w:r>
    </w:p>
    <w:p w14:paraId="4DE72993" w14:textId="77777777" w:rsidR="005569DD" w:rsidRDefault="005569DD" w:rsidP="00704689">
      <w:pPr>
        <w:jc w:val="both"/>
        <w:rPr>
          <w:rFonts w:ascii="Calibri" w:hAnsi="Calibri" w:cs="Calibri"/>
        </w:rPr>
      </w:pPr>
    </w:p>
    <w:p w14:paraId="3832D4C7" w14:textId="77777777" w:rsidR="005569DD" w:rsidRDefault="005569DD" w:rsidP="00704689">
      <w:pPr>
        <w:jc w:val="both"/>
        <w:rPr>
          <w:rFonts w:ascii="Calibri" w:hAnsi="Calibri" w:cs="Calibri"/>
        </w:rPr>
      </w:pPr>
      <w:r>
        <w:rPr>
          <w:rFonts w:ascii="Calibri" w:hAnsi="Calibri" w:cs="Calibri"/>
        </w:rPr>
        <w:t xml:space="preserve">The purpose of the strategy is to guide development of the regulatory framework required to manage records as valuable assets.  It is both a business case and a strategic plan.   It is a business case in that it argues that records management is important and why attention to records management issues that are undermining government operations and trust is critical.   It is a strategic plan in that it sets out the initiatives that should be undertaken over the short and medium terms to address immediate records management issues and, over the longer term, to develop a comprehensive regulatory framework for records management.  It also establishes goals and performance measures to help guide the implementation effort and identifies human, financial and materiel resource requirements. </w:t>
      </w:r>
    </w:p>
    <w:p w14:paraId="1119B11C" w14:textId="77777777" w:rsidR="005569DD" w:rsidRDefault="005569DD" w:rsidP="00DA720E">
      <w:pPr>
        <w:widowControl w:val="0"/>
        <w:autoSpaceDE w:val="0"/>
        <w:autoSpaceDN w:val="0"/>
        <w:adjustRightInd w:val="0"/>
        <w:jc w:val="both"/>
        <w:rPr>
          <w:rFonts w:ascii="Calibri" w:hAnsi="Calibri" w:cs="Calibri"/>
          <w:color w:val="auto"/>
        </w:rPr>
      </w:pPr>
    </w:p>
    <w:p w14:paraId="21AC3858" w14:textId="77777777" w:rsidR="005569DD" w:rsidRDefault="005569DD" w:rsidP="00DA720E">
      <w:pPr>
        <w:widowControl w:val="0"/>
        <w:autoSpaceDE w:val="0"/>
        <w:autoSpaceDN w:val="0"/>
        <w:adjustRightInd w:val="0"/>
        <w:jc w:val="both"/>
        <w:rPr>
          <w:rFonts w:ascii="Calibri" w:hAnsi="Calibri" w:cs="Calibri"/>
          <w:color w:val="auto"/>
        </w:rPr>
      </w:pPr>
      <w:r>
        <w:rPr>
          <w:rFonts w:ascii="Calibri" w:hAnsi="Calibri" w:cs="Calibri"/>
          <w:color w:val="auto"/>
        </w:rPr>
        <w:t xml:space="preserve">Authority for the strategy should be clearly defined and reside with only one agency.  Similar to other resource management functions, such as human resource management and financial management, the authority for records management should not be divided among multiple </w:t>
      </w:r>
      <w:proofErr w:type="spellStart"/>
      <w:r>
        <w:rPr>
          <w:rFonts w:ascii="Calibri" w:hAnsi="Calibri" w:cs="Calibri"/>
          <w:color w:val="auto"/>
        </w:rPr>
        <w:t>organisations</w:t>
      </w:r>
      <w:proofErr w:type="spellEnd"/>
      <w:r>
        <w:rPr>
          <w:rFonts w:ascii="Calibri" w:hAnsi="Calibri" w:cs="Calibri"/>
          <w:color w:val="auto"/>
        </w:rPr>
        <w:t xml:space="preserve">.  Overlapping mandates and conflicting objectives and priorities can lead to confusion on the part of records-creating </w:t>
      </w:r>
      <w:proofErr w:type="spellStart"/>
      <w:r>
        <w:rPr>
          <w:rFonts w:ascii="Calibri" w:hAnsi="Calibri" w:cs="Calibri"/>
          <w:color w:val="auto"/>
        </w:rPr>
        <w:t>organisations</w:t>
      </w:r>
      <w:proofErr w:type="spellEnd"/>
      <w:r>
        <w:rPr>
          <w:rFonts w:ascii="Calibri" w:hAnsi="Calibri" w:cs="Calibri"/>
          <w:color w:val="auto"/>
        </w:rPr>
        <w:t xml:space="preserve">.  Assigning authority to a single </w:t>
      </w:r>
      <w:proofErr w:type="spellStart"/>
      <w:r>
        <w:rPr>
          <w:rFonts w:ascii="Calibri" w:hAnsi="Calibri" w:cs="Calibri"/>
          <w:color w:val="auto"/>
        </w:rPr>
        <w:t>organisation</w:t>
      </w:r>
      <w:proofErr w:type="spellEnd"/>
      <w:r>
        <w:rPr>
          <w:rFonts w:ascii="Calibri" w:hAnsi="Calibri" w:cs="Calibri"/>
          <w:color w:val="auto"/>
        </w:rPr>
        <w:t xml:space="preserve"> at an appropriately senior level is key to the success of records management improvement initiatives.  In most countries around the world the authority for overseeing and supporting records management has been assigned to the national archives.  </w:t>
      </w:r>
      <w:r>
        <w:rPr>
          <w:rFonts w:ascii="Calibri" w:hAnsi="Calibri" w:cs="Calibri"/>
          <w:color w:val="auto"/>
        </w:rPr>
        <w:lastRenderedPageBreak/>
        <w:t xml:space="preserve">This is consistent with the principles adopted by the </w:t>
      </w:r>
      <w:r w:rsidRPr="00793AD3">
        <w:rPr>
          <w:rFonts w:ascii="Calibri" w:hAnsi="Calibri" w:cs="Calibri"/>
          <w:color w:val="000000"/>
        </w:rPr>
        <w:t>International Council on Archives</w:t>
      </w:r>
      <w:r>
        <w:rPr>
          <w:rFonts w:ascii="Calibri" w:hAnsi="Calibri" w:cs="Calibri"/>
          <w:color w:val="000000"/>
        </w:rPr>
        <w:t>,</w:t>
      </w:r>
      <w:r w:rsidRPr="00793AD3">
        <w:rPr>
          <w:rFonts w:ascii="Calibri" w:hAnsi="Calibri" w:cs="Calibri"/>
          <w:color w:val="000000"/>
        </w:rPr>
        <w:t xml:space="preserve"> </w:t>
      </w:r>
      <w:r>
        <w:rPr>
          <w:rFonts w:ascii="Calibri" w:hAnsi="Calibri" w:cs="Calibri"/>
          <w:color w:val="auto"/>
        </w:rPr>
        <w:t xml:space="preserve">which state that: </w:t>
      </w:r>
    </w:p>
    <w:p w14:paraId="66FA5225" w14:textId="77777777" w:rsidR="005569DD" w:rsidRDefault="005569DD" w:rsidP="00DA720E">
      <w:pPr>
        <w:widowControl w:val="0"/>
        <w:autoSpaceDE w:val="0"/>
        <w:autoSpaceDN w:val="0"/>
        <w:adjustRightInd w:val="0"/>
        <w:jc w:val="both"/>
        <w:rPr>
          <w:rFonts w:ascii="Calibri" w:hAnsi="Calibri" w:cs="Calibri"/>
          <w:color w:val="auto"/>
        </w:rPr>
      </w:pPr>
    </w:p>
    <w:p w14:paraId="2C2E4EE7" w14:textId="77777777" w:rsidR="005569DD" w:rsidRPr="00E77E03" w:rsidRDefault="005569DD" w:rsidP="004A0614">
      <w:pPr>
        <w:widowControl w:val="0"/>
        <w:autoSpaceDE w:val="0"/>
        <w:autoSpaceDN w:val="0"/>
        <w:adjustRightInd w:val="0"/>
        <w:ind w:left="432" w:right="432"/>
        <w:jc w:val="both"/>
        <w:rPr>
          <w:rFonts w:ascii="Calibri" w:hAnsi="Calibri" w:cs="Calibri"/>
          <w:i/>
          <w:iCs/>
          <w:color w:val="auto"/>
        </w:rPr>
      </w:pPr>
      <w:r>
        <w:rPr>
          <w:rFonts w:ascii="Calibri" w:hAnsi="Calibri" w:cs="Calibri"/>
          <w:i/>
          <w:iCs/>
          <w:color w:val="auto"/>
        </w:rPr>
        <w:t xml:space="preserve">… </w:t>
      </w:r>
      <w:proofErr w:type="gramStart"/>
      <w:r w:rsidRPr="00E77E03">
        <w:rPr>
          <w:rFonts w:ascii="Calibri" w:hAnsi="Calibri" w:cs="Calibri"/>
          <w:i/>
          <w:iCs/>
          <w:color w:val="auto"/>
        </w:rPr>
        <w:t>the</w:t>
      </w:r>
      <w:proofErr w:type="gramEnd"/>
      <w:r w:rsidRPr="00E77E03">
        <w:rPr>
          <w:rFonts w:ascii="Calibri" w:hAnsi="Calibri" w:cs="Calibri"/>
          <w:i/>
          <w:iCs/>
          <w:color w:val="auto"/>
        </w:rPr>
        <w:t xml:space="preserve"> archives should facilitate the establishment of policies, procedures, systems, standards and practices designed to assist records creators to create and retain records which are authentic, reliable and </w:t>
      </w:r>
      <w:proofErr w:type="spellStart"/>
      <w:r w:rsidRPr="00E77E03">
        <w:rPr>
          <w:rFonts w:ascii="Calibri" w:hAnsi="Calibri" w:cs="Calibri"/>
          <w:i/>
          <w:iCs/>
          <w:color w:val="auto"/>
        </w:rPr>
        <w:t>preservable</w:t>
      </w:r>
      <w:proofErr w:type="spellEnd"/>
      <w:r w:rsidRPr="00E77E03">
        <w:rPr>
          <w:rFonts w:ascii="Calibri" w:hAnsi="Calibri" w:cs="Calibri"/>
          <w:i/>
          <w:iCs/>
          <w:color w:val="auto"/>
        </w:rPr>
        <w:t xml:space="preserve">; the archives should be involved in the entire records life cycle (conception, creation, maintenance) to ensure both the creation and retention of records that are authentic, reliable and </w:t>
      </w:r>
      <w:proofErr w:type="spellStart"/>
      <w:r w:rsidRPr="00E77E03">
        <w:rPr>
          <w:rFonts w:ascii="Calibri" w:hAnsi="Calibri" w:cs="Calibri"/>
          <w:i/>
          <w:iCs/>
          <w:color w:val="auto"/>
        </w:rPr>
        <w:t>preservable</w:t>
      </w:r>
      <w:proofErr w:type="spellEnd"/>
      <w:r w:rsidRPr="00E77E03">
        <w:rPr>
          <w:rFonts w:ascii="Calibri" w:hAnsi="Calibri" w:cs="Calibri"/>
          <w:i/>
          <w:iCs/>
          <w:color w:val="auto"/>
        </w:rPr>
        <w:t xml:space="preserve"> and the capture, preservation and  continued accessibility of records identif</w:t>
      </w:r>
      <w:r>
        <w:rPr>
          <w:rFonts w:ascii="Calibri" w:hAnsi="Calibri" w:cs="Calibri"/>
          <w:i/>
          <w:iCs/>
          <w:color w:val="auto"/>
        </w:rPr>
        <w:t>ied as having archival value...</w:t>
      </w:r>
      <w:r w:rsidRPr="00E77E03">
        <w:rPr>
          <w:rFonts w:ascii="Calibri" w:hAnsi="Calibri" w:cs="Calibri"/>
          <w:i/>
          <w:iCs/>
          <w:color w:val="auto"/>
        </w:rPr>
        <w:t xml:space="preserve">.   </w:t>
      </w:r>
    </w:p>
    <w:p w14:paraId="0795B842" w14:textId="77777777" w:rsidR="005569DD" w:rsidRDefault="005569DD" w:rsidP="00DA720E">
      <w:pPr>
        <w:widowControl w:val="0"/>
        <w:autoSpaceDE w:val="0"/>
        <w:autoSpaceDN w:val="0"/>
        <w:adjustRightInd w:val="0"/>
        <w:jc w:val="both"/>
        <w:rPr>
          <w:rFonts w:ascii="Calibri" w:hAnsi="Calibri" w:cs="Calibri"/>
          <w:color w:val="auto"/>
        </w:rPr>
      </w:pPr>
    </w:p>
    <w:p w14:paraId="15CA6245" w14:textId="77777777" w:rsidR="005569DD" w:rsidRDefault="005569DD" w:rsidP="00DA720E">
      <w:pPr>
        <w:widowControl w:val="0"/>
        <w:autoSpaceDE w:val="0"/>
        <w:autoSpaceDN w:val="0"/>
        <w:adjustRightInd w:val="0"/>
        <w:jc w:val="both"/>
        <w:rPr>
          <w:rFonts w:ascii="Calibri" w:hAnsi="Calibri" w:cs="Calibri"/>
          <w:color w:val="auto"/>
        </w:rPr>
      </w:pPr>
      <w:r>
        <w:rPr>
          <w:rFonts w:ascii="Calibri" w:hAnsi="Calibri" w:cs="Calibri"/>
          <w:color w:val="auto"/>
        </w:rPr>
        <w:t xml:space="preserve">National archives understand the attributes of records, why they are important in terms of government decision-making, </w:t>
      </w:r>
      <w:proofErr w:type="spellStart"/>
      <w:r>
        <w:rPr>
          <w:rFonts w:ascii="Calibri" w:hAnsi="Calibri" w:cs="Calibri"/>
          <w:color w:val="auto"/>
        </w:rPr>
        <w:t>programme</w:t>
      </w:r>
      <w:proofErr w:type="spellEnd"/>
      <w:r>
        <w:rPr>
          <w:rFonts w:ascii="Calibri" w:hAnsi="Calibri" w:cs="Calibri"/>
          <w:color w:val="auto"/>
        </w:rPr>
        <w:t xml:space="preserve"> delivery and accountability, and how their integrity can be managed through time.  As a consequence, it is the norm that the lead </w:t>
      </w:r>
      <w:proofErr w:type="spellStart"/>
      <w:r>
        <w:rPr>
          <w:rFonts w:ascii="Calibri" w:hAnsi="Calibri" w:cs="Calibri"/>
          <w:color w:val="auto"/>
        </w:rPr>
        <w:t>organisation</w:t>
      </w:r>
      <w:proofErr w:type="spellEnd"/>
      <w:r>
        <w:rPr>
          <w:rFonts w:ascii="Calibri" w:hAnsi="Calibri" w:cs="Calibri"/>
          <w:color w:val="auto"/>
        </w:rPr>
        <w:t xml:space="preserve"> for deve</w:t>
      </w:r>
      <w:bookmarkStart w:id="1" w:name="_GoBack"/>
      <w:bookmarkEnd w:id="1"/>
      <w:r>
        <w:rPr>
          <w:rFonts w:ascii="Calibri" w:hAnsi="Calibri" w:cs="Calibri"/>
          <w:color w:val="auto"/>
        </w:rPr>
        <w:t xml:space="preserve">loping and implementing a records management improvement strategy should be the national archives working in partnership with others, especially the government’s ICT </w:t>
      </w:r>
      <w:proofErr w:type="spellStart"/>
      <w:r>
        <w:rPr>
          <w:rFonts w:ascii="Calibri" w:hAnsi="Calibri" w:cs="Calibri"/>
          <w:color w:val="auto"/>
        </w:rPr>
        <w:t>organisation</w:t>
      </w:r>
      <w:proofErr w:type="spellEnd"/>
      <w:r>
        <w:rPr>
          <w:rFonts w:ascii="Calibri" w:hAnsi="Calibri" w:cs="Calibri"/>
          <w:color w:val="auto"/>
        </w:rPr>
        <w:t xml:space="preserve">. </w:t>
      </w:r>
    </w:p>
    <w:p w14:paraId="10289D94" w14:textId="77777777" w:rsidR="005569DD" w:rsidRDefault="005569DD" w:rsidP="00704689">
      <w:pPr>
        <w:jc w:val="both"/>
        <w:rPr>
          <w:rFonts w:ascii="Calibri" w:hAnsi="Calibri" w:cs="Calibri"/>
        </w:rPr>
      </w:pPr>
    </w:p>
    <w:p w14:paraId="0131E633" w14:textId="77777777" w:rsidR="005569DD" w:rsidRDefault="005569DD" w:rsidP="00704689">
      <w:pPr>
        <w:jc w:val="both"/>
        <w:rPr>
          <w:rFonts w:ascii="Calibri" w:hAnsi="Calibri" w:cs="Calibri"/>
        </w:rPr>
      </w:pPr>
    </w:p>
    <w:p w14:paraId="7258E52D" w14:textId="77777777" w:rsidR="005569DD" w:rsidRPr="00454CB0" w:rsidRDefault="005569DD" w:rsidP="00704689">
      <w:pPr>
        <w:jc w:val="both"/>
        <w:rPr>
          <w:rFonts w:ascii="Calibri" w:hAnsi="Calibri" w:cs="Calibri"/>
          <w:b/>
          <w:bCs/>
          <w:sz w:val="28"/>
          <w:szCs w:val="28"/>
        </w:rPr>
      </w:pPr>
      <w:r>
        <w:rPr>
          <w:rFonts w:ascii="Calibri" w:hAnsi="Calibri" w:cs="Calibri"/>
          <w:b/>
          <w:bCs/>
          <w:sz w:val="28"/>
          <w:szCs w:val="28"/>
        </w:rPr>
        <w:t>TE</w:t>
      </w:r>
      <w:r w:rsidRPr="00454CB0">
        <w:rPr>
          <w:rFonts w:ascii="Calibri" w:hAnsi="Calibri" w:cs="Calibri"/>
          <w:b/>
          <w:bCs/>
          <w:sz w:val="28"/>
          <w:szCs w:val="28"/>
        </w:rPr>
        <w:t>RMS OF REFERENCE</w:t>
      </w:r>
      <w:r>
        <w:rPr>
          <w:rFonts w:ascii="Calibri" w:hAnsi="Calibri" w:cs="Calibri"/>
          <w:b/>
          <w:bCs/>
          <w:sz w:val="28"/>
          <w:szCs w:val="28"/>
        </w:rPr>
        <w:t xml:space="preserve"> FOR THE STRATEGY</w:t>
      </w:r>
    </w:p>
    <w:p w14:paraId="575CE775" w14:textId="77777777" w:rsidR="005569DD" w:rsidRDefault="005569DD" w:rsidP="00704689">
      <w:pPr>
        <w:jc w:val="both"/>
        <w:rPr>
          <w:rFonts w:ascii="Calibri" w:hAnsi="Calibri" w:cs="Calibri"/>
        </w:rPr>
      </w:pPr>
    </w:p>
    <w:p w14:paraId="22285F7A" w14:textId="77777777" w:rsidR="005569DD" w:rsidRDefault="005569DD" w:rsidP="00704689">
      <w:pPr>
        <w:jc w:val="both"/>
        <w:rPr>
          <w:rFonts w:ascii="Calibri" w:hAnsi="Calibri" w:cs="Calibri"/>
        </w:rPr>
      </w:pPr>
      <w:r>
        <w:rPr>
          <w:rFonts w:ascii="Calibri" w:hAnsi="Calibri" w:cs="Calibri"/>
        </w:rPr>
        <w:t xml:space="preserve">Typically, a strategy is based on terms of reference.  The terms of reference can be as important as the strategy itself.  They set out the issues and events that stimulated the need for a strategy and provide a rationale for why the strategy should be at a certain level and scope, who should be involved in its development, over what timeframe the development work should be undertaken, according to what objectives, to support what outcomes, at what cost.  The process for developing the terms of reference will require close consultation with those who will need to be involved in the strategy development exercise.  The successful achievement of this step alone will ensure that the right players are on board, that they endorse the exercise and why it needs to be undertaken, and that they support the methodology and the request for resources.  </w:t>
      </w:r>
    </w:p>
    <w:p w14:paraId="01E39B59" w14:textId="77777777" w:rsidR="005569DD" w:rsidRDefault="005569DD" w:rsidP="00704689">
      <w:pPr>
        <w:jc w:val="both"/>
        <w:rPr>
          <w:rFonts w:ascii="Calibri" w:hAnsi="Calibri" w:cs="Calibri"/>
        </w:rPr>
      </w:pPr>
    </w:p>
    <w:p w14:paraId="13CB5883" w14:textId="77777777" w:rsidR="005569DD" w:rsidRDefault="005569DD" w:rsidP="00704689">
      <w:pPr>
        <w:jc w:val="both"/>
        <w:rPr>
          <w:rFonts w:ascii="Calibri" w:hAnsi="Calibri" w:cs="Calibri"/>
        </w:rPr>
      </w:pPr>
      <w:r>
        <w:rPr>
          <w:rFonts w:ascii="Calibri" w:hAnsi="Calibri" w:cs="Calibri"/>
        </w:rPr>
        <w:t xml:space="preserve">A strategy development initiative normally requires a steering committee to guide the strategy development exercise and review the results.  This mechanism would also be reflected in the terms of reference.  Bringing together the members of the steering committee and having them understand their purpose and role as reflected in the terms of reference is a significant step that will pay high dividends when the strategy is finally developed.  Partnerships can be born out of the experience gained through working together on strategy development steering committees.  For records management strategies a steering committee normally will comprise, as a minimum, the national archivist and the head of the government’s ICT </w:t>
      </w:r>
      <w:proofErr w:type="spellStart"/>
      <w:r>
        <w:rPr>
          <w:rFonts w:ascii="Calibri" w:hAnsi="Calibri" w:cs="Calibri"/>
        </w:rPr>
        <w:t>organisation</w:t>
      </w:r>
      <w:proofErr w:type="spellEnd"/>
      <w:r>
        <w:rPr>
          <w:rFonts w:ascii="Calibri" w:hAnsi="Calibri" w:cs="Calibri"/>
        </w:rPr>
        <w:t xml:space="preserve">.   It may also comprise selected senior managers of government </w:t>
      </w:r>
      <w:proofErr w:type="spellStart"/>
      <w:r>
        <w:rPr>
          <w:rFonts w:ascii="Calibri" w:hAnsi="Calibri" w:cs="Calibri"/>
        </w:rPr>
        <w:t>programmes</w:t>
      </w:r>
      <w:proofErr w:type="spellEnd"/>
      <w:r>
        <w:rPr>
          <w:rFonts w:ascii="Calibri" w:hAnsi="Calibri" w:cs="Calibri"/>
        </w:rPr>
        <w:t xml:space="preserve">, legal services, audit, and security.   The Chair of the Committee should be at the senior executive level of the </w:t>
      </w:r>
      <w:proofErr w:type="spellStart"/>
      <w:r>
        <w:rPr>
          <w:rFonts w:ascii="Calibri" w:hAnsi="Calibri" w:cs="Calibri"/>
        </w:rPr>
        <w:t>organisation</w:t>
      </w:r>
      <w:proofErr w:type="spellEnd"/>
      <w:r>
        <w:rPr>
          <w:rFonts w:ascii="Calibri" w:hAnsi="Calibri" w:cs="Calibri"/>
        </w:rPr>
        <w:t xml:space="preserve"> and should be someone with the authority to address issues such as records management across the </w:t>
      </w:r>
      <w:proofErr w:type="spellStart"/>
      <w:r>
        <w:rPr>
          <w:rFonts w:ascii="Calibri" w:hAnsi="Calibri" w:cs="Calibri"/>
        </w:rPr>
        <w:t>organisation</w:t>
      </w:r>
      <w:proofErr w:type="spellEnd"/>
      <w:r>
        <w:rPr>
          <w:rFonts w:ascii="Calibri" w:hAnsi="Calibri" w:cs="Calibri"/>
        </w:rPr>
        <w:t xml:space="preserve">.  Although the Chair could be an executive manager responsible for an </w:t>
      </w:r>
      <w:proofErr w:type="spellStart"/>
      <w:r>
        <w:rPr>
          <w:rFonts w:ascii="Calibri" w:hAnsi="Calibri" w:cs="Calibri"/>
        </w:rPr>
        <w:t>organisation</w:t>
      </w:r>
      <w:proofErr w:type="spellEnd"/>
      <w:r>
        <w:rPr>
          <w:rFonts w:ascii="Calibri" w:hAnsi="Calibri" w:cs="Calibri"/>
        </w:rPr>
        <w:t xml:space="preserve">-wide function such as human resource management or financial management, it could also be a senior executive manager responsible for a large, high profile </w:t>
      </w:r>
      <w:proofErr w:type="spellStart"/>
      <w:r>
        <w:rPr>
          <w:rFonts w:ascii="Calibri" w:hAnsi="Calibri" w:cs="Calibri"/>
        </w:rPr>
        <w:t>programme</w:t>
      </w:r>
      <w:proofErr w:type="spellEnd"/>
      <w:r>
        <w:rPr>
          <w:rFonts w:ascii="Calibri" w:hAnsi="Calibri" w:cs="Calibri"/>
        </w:rPr>
        <w:t xml:space="preserve"> </w:t>
      </w:r>
      <w:r>
        <w:rPr>
          <w:rFonts w:ascii="Calibri" w:hAnsi="Calibri" w:cs="Calibri"/>
        </w:rPr>
        <w:lastRenderedPageBreak/>
        <w:t xml:space="preserve">where the significance of records is </w:t>
      </w:r>
      <w:proofErr w:type="spellStart"/>
      <w:r>
        <w:rPr>
          <w:rFonts w:ascii="Calibri" w:hAnsi="Calibri" w:cs="Calibri"/>
        </w:rPr>
        <w:t>recognised</w:t>
      </w:r>
      <w:proofErr w:type="spellEnd"/>
      <w:r>
        <w:rPr>
          <w:rFonts w:ascii="Calibri" w:hAnsi="Calibri" w:cs="Calibri"/>
        </w:rPr>
        <w:t xml:space="preserve"> and the individual is prepared to champion records management across the </w:t>
      </w:r>
      <w:proofErr w:type="spellStart"/>
      <w:r>
        <w:rPr>
          <w:rFonts w:ascii="Calibri" w:hAnsi="Calibri" w:cs="Calibri"/>
        </w:rPr>
        <w:t>organisation</w:t>
      </w:r>
      <w:proofErr w:type="spellEnd"/>
      <w:r>
        <w:rPr>
          <w:rFonts w:ascii="Calibri" w:hAnsi="Calibri" w:cs="Calibri"/>
        </w:rPr>
        <w:t xml:space="preserve">.  Regardless, the individual must be prepared to </w:t>
      </w:r>
      <w:proofErr w:type="spellStart"/>
      <w:r>
        <w:rPr>
          <w:rFonts w:ascii="Calibri" w:hAnsi="Calibri" w:cs="Calibri"/>
        </w:rPr>
        <w:t>recognise</w:t>
      </w:r>
      <w:proofErr w:type="spellEnd"/>
      <w:r>
        <w:rPr>
          <w:rFonts w:ascii="Calibri" w:hAnsi="Calibri" w:cs="Calibri"/>
        </w:rPr>
        <w:t xml:space="preserve"> the role of the national archives as the authority for facilitating the management of records across the government. </w:t>
      </w:r>
    </w:p>
    <w:p w14:paraId="7B0F4F63" w14:textId="77777777" w:rsidR="005569DD" w:rsidRDefault="005569DD" w:rsidP="00704689">
      <w:pPr>
        <w:jc w:val="both"/>
        <w:rPr>
          <w:rFonts w:ascii="Calibri" w:hAnsi="Calibri" w:cs="Calibri"/>
        </w:rPr>
      </w:pPr>
    </w:p>
    <w:p w14:paraId="156589D8" w14:textId="77777777" w:rsidR="005569DD" w:rsidRDefault="005569DD" w:rsidP="00704689">
      <w:pPr>
        <w:jc w:val="both"/>
        <w:rPr>
          <w:rFonts w:ascii="Calibri" w:hAnsi="Calibri" w:cs="Calibri"/>
        </w:rPr>
      </w:pPr>
      <w:r>
        <w:rPr>
          <w:rFonts w:ascii="Calibri" w:hAnsi="Calibri" w:cs="Calibri"/>
        </w:rPr>
        <w:t xml:space="preserve">Approval of the terms of reference is a confirmation that key stakeholders understand the issues, at least in general terms, and are prepared to support a closer examination and analysis of the issues, their implications, and the possible strategic direction that should be taken to address the issues.  Again the process of developing the terms of reference can be as valuable as the strategy development process itself. </w:t>
      </w:r>
    </w:p>
    <w:p w14:paraId="7365E720" w14:textId="77777777" w:rsidR="005569DD" w:rsidRPr="004D397D" w:rsidRDefault="005569DD" w:rsidP="00704689">
      <w:pPr>
        <w:jc w:val="both"/>
        <w:rPr>
          <w:rFonts w:ascii="Calibri" w:hAnsi="Calibri" w:cs="Calibri"/>
        </w:rPr>
      </w:pPr>
    </w:p>
    <w:p w14:paraId="2760B7A7" w14:textId="77777777" w:rsidR="005569DD" w:rsidRDefault="005569DD" w:rsidP="00704689">
      <w:pPr>
        <w:jc w:val="both"/>
        <w:rPr>
          <w:rFonts w:ascii="Calibri" w:hAnsi="Calibri" w:cs="Calibri"/>
          <w:b/>
          <w:bCs/>
          <w:sz w:val="28"/>
          <w:szCs w:val="28"/>
        </w:rPr>
      </w:pPr>
    </w:p>
    <w:p w14:paraId="4472536A" w14:textId="77777777" w:rsidR="005569DD" w:rsidRPr="00454CB0" w:rsidRDefault="005569DD" w:rsidP="00704689">
      <w:pPr>
        <w:jc w:val="both"/>
        <w:rPr>
          <w:rFonts w:ascii="Calibri" w:hAnsi="Calibri" w:cs="Calibri"/>
          <w:b/>
          <w:bCs/>
          <w:sz w:val="28"/>
          <w:szCs w:val="28"/>
        </w:rPr>
      </w:pPr>
      <w:r w:rsidRPr="00454CB0">
        <w:rPr>
          <w:rFonts w:ascii="Calibri" w:hAnsi="Calibri" w:cs="Calibri"/>
          <w:b/>
          <w:bCs/>
          <w:sz w:val="28"/>
          <w:szCs w:val="28"/>
        </w:rPr>
        <w:t>DEVELOPMENT OF THE STRATEGY</w:t>
      </w:r>
    </w:p>
    <w:p w14:paraId="70F6E9DD" w14:textId="77777777" w:rsidR="005569DD" w:rsidRPr="0031333A" w:rsidRDefault="005569DD" w:rsidP="00704689">
      <w:pPr>
        <w:jc w:val="both"/>
        <w:rPr>
          <w:rFonts w:ascii="Calibri" w:hAnsi="Calibri" w:cs="Calibri"/>
          <w:color w:val="FF0000"/>
        </w:rPr>
      </w:pPr>
      <w:r>
        <w:rPr>
          <w:rFonts w:ascii="Calibri" w:hAnsi="Calibri" w:cs="Calibri"/>
          <w:color w:val="FF0000"/>
        </w:rPr>
        <w:t xml:space="preserve">  </w:t>
      </w:r>
    </w:p>
    <w:p w14:paraId="4B76B3C1" w14:textId="77777777" w:rsidR="005569DD" w:rsidRDefault="005569DD" w:rsidP="00704689">
      <w:pPr>
        <w:jc w:val="both"/>
        <w:rPr>
          <w:rFonts w:ascii="Calibri" w:hAnsi="Calibri" w:cs="Calibri"/>
        </w:rPr>
      </w:pPr>
      <w:r>
        <w:rPr>
          <w:rFonts w:ascii="Calibri" w:hAnsi="Calibri" w:cs="Calibri"/>
        </w:rPr>
        <w:t xml:space="preserve">The most important steps in the strategy development process are ‘consultation’ and ‘information gathering’.  Managers and staff who stand to be affected by a potential records management strategy need to be informed about the nature and objectives of the exercise.  They also need to be consulted on a regular basis.  Briefings to the senior steering committee are fundamental but so too are briefings to managers and staff to keep them abreast of developments and to address any concerns they may have.  </w:t>
      </w:r>
    </w:p>
    <w:p w14:paraId="23DABF51" w14:textId="77777777" w:rsidR="005569DD" w:rsidRDefault="005569DD" w:rsidP="00704689">
      <w:pPr>
        <w:jc w:val="both"/>
        <w:rPr>
          <w:rFonts w:ascii="Calibri" w:hAnsi="Calibri" w:cs="Calibri"/>
        </w:rPr>
      </w:pPr>
    </w:p>
    <w:p w14:paraId="19EA55DA" w14:textId="77777777" w:rsidR="005569DD" w:rsidRDefault="005569DD" w:rsidP="00704689">
      <w:pPr>
        <w:jc w:val="both"/>
        <w:rPr>
          <w:rFonts w:ascii="Calibri" w:hAnsi="Calibri" w:cs="Calibri"/>
        </w:rPr>
      </w:pPr>
      <w:r>
        <w:rPr>
          <w:rFonts w:ascii="Calibri" w:hAnsi="Calibri" w:cs="Calibri"/>
        </w:rPr>
        <w:t xml:space="preserve">There are at least two forms of information gathering.  Documents of a variety of types, ranging from plans and annual reports to status reports and laws, can be consulted for information on the functions, </w:t>
      </w:r>
      <w:proofErr w:type="spellStart"/>
      <w:r>
        <w:rPr>
          <w:rFonts w:ascii="Calibri" w:hAnsi="Calibri" w:cs="Calibri"/>
        </w:rPr>
        <w:t>organisation</w:t>
      </w:r>
      <w:proofErr w:type="spellEnd"/>
      <w:r>
        <w:rPr>
          <w:rFonts w:ascii="Calibri" w:hAnsi="Calibri" w:cs="Calibri"/>
        </w:rPr>
        <w:t xml:space="preserve">, goals and priorities of the government.  This will provide the important contextual information upon which the issues pertaining to records management can be overlaid and understood in the context of their impact on </w:t>
      </w:r>
      <w:proofErr w:type="spellStart"/>
      <w:r>
        <w:rPr>
          <w:rFonts w:ascii="Calibri" w:hAnsi="Calibri" w:cs="Calibri"/>
        </w:rPr>
        <w:t>programme</w:t>
      </w:r>
      <w:proofErr w:type="spellEnd"/>
      <w:r>
        <w:rPr>
          <w:rFonts w:ascii="Calibri" w:hAnsi="Calibri" w:cs="Calibri"/>
        </w:rPr>
        <w:t xml:space="preserve"> delivery, decision-making accountability and legal obligations. </w:t>
      </w:r>
    </w:p>
    <w:p w14:paraId="4DEC545A" w14:textId="77777777" w:rsidR="005569DD" w:rsidRDefault="005569DD" w:rsidP="00704689">
      <w:pPr>
        <w:jc w:val="both"/>
        <w:rPr>
          <w:rFonts w:ascii="Calibri" w:hAnsi="Calibri" w:cs="Calibri"/>
        </w:rPr>
      </w:pPr>
    </w:p>
    <w:p w14:paraId="7E6CD775" w14:textId="77777777" w:rsidR="005569DD" w:rsidRDefault="005569DD" w:rsidP="00704689">
      <w:pPr>
        <w:jc w:val="both"/>
        <w:rPr>
          <w:rFonts w:ascii="Calibri" w:hAnsi="Calibri" w:cs="Calibri"/>
        </w:rPr>
      </w:pPr>
      <w:r>
        <w:rPr>
          <w:rFonts w:ascii="Calibri" w:hAnsi="Calibri" w:cs="Calibri"/>
        </w:rPr>
        <w:t xml:space="preserve">Interviews are also key sources of information.  Interviews with key senior officials provide an opportunity to identify not only the symptoms of poor records management (including the impact on </w:t>
      </w:r>
      <w:proofErr w:type="spellStart"/>
      <w:r>
        <w:rPr>
          <w:rFonts w:ascii="Calibri" w:hAnsi="Calibri" w:cs="Calibri"/>
        </w:rPr>
        <w:t>programme</w:t>
      </w:r>
      <w:proofErr w:type="spellEnd"/>
      <w:r>
        <w:rPr>
          <w:rFonts w:ascii="Calibri" w:hAnsi="Calibri" w:cs="Calibri"/>
        </w:rPr>
        <w:t xml:space="preserve"> delivery, decision-making and accountability) but also the deeper underlying causes.  They are invaluable in bringing together the information required to </w:t>
      </w:r>
      <w:proofErr w:type="spellStart"/>
      <w:r>
        <w:rPr>
          <w:rFonts w:ascii="Calibri" w:hAnsi="Calibri" w:cs="Calibri"/>
        </w:rPr>
        <w:t>analyse</w:t>
      </w:r>
      <w:proofErr w:type="spellEnd"/>
      <w:r>
        <w:rPr>
          <w:rFonts w:ascii="Calibri" w:hAnsi="Calibri" w:cs="Calibri"/>
        </w:rPr>
        <w:t xml:space="preserve"> the root causes of the records management issues affecting an </w:t>
      </w:r>
      <w:proofErr w:type="spellStart"/>
      <w:r>
        <w:rPr>
          <w:rFonts w:ascii="Calibri" w:hAnsi="Calibri" w:cs="Calibri"/>
        </w:rPr>
        <w:t>organisation</w:t>
      </w:r>
      <w:proofErr w:type="spellEnd"/>
      <w:r>
        <w:rPr>
          <w:rFonts w:ascii="Calibri" w:hAnsi="Calibri" w:cs="Calibri"/>
        </w:rPr>
        <w:t xml:space="preserve"> and to set the stage for the establishment of a strategy to address the causes.</w:t>
      </w:r>
    </w:p>
    <w:p w14:paraId="3092B0BF" w14:textId="77777777" w:rsidR="005569DD" w:rsidRDefault="005569DD" w:rsidP="00704689">
      <w:pPr>
        <w:jc w:val="both"/>
        <w:rPr>
          <w:rFonts w:ascii="Calibri" w:hAnsi="Calibri" w:cs="Calibri"/>
        </w:rPr>
      </w:pPr>
    </w:p>
    <w:p w14:paraId="06935200" w14:textId="77777777" w:rsidR="005569DD" w:rsidRDefault="005569DD" w:rsidP="00704689">
      <w:pPr>
        <w:jc w:val="both"/>
        <w:rPr>
          <w:rFonts w:ascii="Calibri" w:hAnsi="Calibri" w:cs="Calibri"/>
        </w:rPr>
      </w:pPr>
      <w:r>
        <w:rPr>
          <w:rFonts w:ascii="Calibri" w:hAnsi="Calibri" w:cs="Calibri"/>
        </w:rPr>
        <w:t xml:space="preserve">All the information gathered through available documents and interviews should be brought together, </w:t>
      </w:r>
      <w:proofErr w:type="spellStart"/>
      <w:r>
        <w:rPr>
          <w:rFonts w:ascii="Calibri" w:hAnsi="Calibri" w:cs="Calibri"/>
        </w:rPr>
        <w:t>analysed</w:t>
      </w:r>
      <w:proofErr w:type="spellEnd"/>
      <w:r>
        <w:rPr>
          <w:rFonts w:ascii="Calibri" w:hAnsi="Calibri" w:cs="Calibri"/>
        </w:rPr>
        <w:t xml:space="preserve"> and recommendations made as to the strategic direction that should be taken to address the identified issues.  The results should be documented in a report and presented to the steering committee for its review and, eventually, its approval.  Given the importance of the issues and the recommendations, it is vital that the recommendations approved by the steering committee be brought to the members of the executive and the head of the </w:t>
      </w:r>
      <w:proofErr w:type="spellStart"/>
      <w:r>
        <w:rPr>
          <w:rFonts w:ascii="Calibri" w:hAnsi="Calibri" w:cs="Calibri"/>
        </w:rPr>
        <w:t>organisation</w:t>
      </w:r>
      <w:proofErr w:type="spellEnd"/>
      <w:r>
        <w:rPr>
          <w:rFonts w:ascii="Calibri" w:hAnsi="Calibri" w:cs="Calibri"/>
        </w:rPr>
        <w:t xml:space="preserve"> for their approval. </w:t>
      </w:r>
    </w:p>
    <w:p w14:paraId="5CBD8FD5" w14:textId="77777777" w:rsidR="005569DD" w:rsidRDefault="005569DD" w:rsidP="00704689">
      <w:pPr>
        <w:jc w:val="both"/>
        <w:rPr>
          <w:rFonts w:ascii="Calibri" w:hAnsi="Calibri" w:cs="Calibri"/>
        </w:rPr>
      </w:pPr>
    </w:p>
    <w:p w14:paraId="6F43C34E" w14:textId="77777777" w:rsidR="005569DD" w:rsidRDefault="005569DD" w:rsidP="00704689">
      <w:pPr>
        <w:jc w:val="both"/>
        <w:rPr>
          <w:rFonts w:ascii="Calibri" w:hAnsi="Calibri" w:cs="Calibri"/>
        </w:rPr>
      </w:pPr>
      <w:r>
        <w:rPr>
          <w:rFonts w:ascii="Calibri" w:hAnsi="Calibri" w:cs="Calibri"/>
        </w:rPr>
        <w:t xml:space="preserve">Once approved, consultation sessions should be held and communications material distributed to </w:t>
      </w:r>
      <w:proofErr w:type="gramStart"/>
      <w:r>
        <w:rPr>
          <w:rFonts w:ascii="Calibri" w:hAnsi="Calibri" w:cs="Calibri"/>
        </w:rPr>
        <w:t>advise</w:t>
      </w:r>
      <w:proofErr w:type="gramEnd"/>
      <w:r>
        <w:rPr>
          <w:rFonts w:ascii="Calibri" w:hAnsi="Calibri" w:cs="Calibri"/>
        </w:rPr>
        <w:t xml:space="preserve"> those who will be affected by the recommendations.  Finally, detailed action plans should be prepared to guide implementation of the strategy over the short, medium and long terms. </w:t>
      </w:r>
    </w:p>
    <w:p w14:paraId="15A87AE1" w14:textId="77777777" w:rsidR="005569DD" w:rsidRDefault="005569DD" w:rsidP="00704689">
      <w:pPr>
        <w:jc w:val="both"/>
        <w:rPr>
          <w:rFonts w:ascii="Calibri" w:hAnsi="Calibri" w:cs="Calibri"/>
        </w:rPr>
      </w:pPr>
    </w:p>
    <w:p w14:paraId="7B7EC0CF" w14:textId="77777777" w:rsidR="005569DD" w:rsidRPr="00714FA5" w:rsidRDefault="005569DD" w:rsidP="00704689">
      <w:pPr>
        <w:jc w:val="both"/>
        <w:rPr>
          <w:rFonts w:ascii="Calibri" w:hAnsi="Calibri" w:cs="Calibri"/>
        </w:rPr>
      </w:pPr>
      <w:r w:rsidRPr="00DC21A3">
        <w:rPr>
          <w:rFonts w:ascii="Calibri" w:hAnsi="Calibri" w:cs="Calibri"/>
          <w:b/>
          <w:bCs/>
          <w:sz w:val="28"/>
          <w:szCs w:val="28"/>
        </w:rPr>
        <w:t>COMPONENTS OF A MODEL STRATEGY</w:t>
      </w:r>
    </w:p>
    <w:p w14:paraId="48B7B272" w14:textId="77777777" w:rsidR="005569DD" w:rsidRDefault="005569DD" w:rsidP="00704689">
      <w:pPr>
        <w:jc w:val="both"/>
        <w:rPr>
          <w:rFonts w:ascii="Calibri" w:hAnsi="Calibri" w:cs="Calibri"/>
        </w:rPr>
      </w:pPr>
    </w:p>
    <w:p w14:paraId="4A4592F5" w14:textId="77777777" w:rsidR="005569DD" w:rsidRDefault="005569DD" w:rsidP="00704689">
      <w:pPr>
        <w:jc w:val="both"/>
        <w:rPr>
          <w:rFonts w:ascii="Calibri" w:hAnsi="Calibri" w:cs="Calibri"/>
          <w:color w:val="FF0000"/>
        </w:rPr>
      </w:pPr>
      <w:r>
        <w:rPr>
          <w:rFonts w:ascii="Calibri" w:hAnsi="Calibri" w:cs="Calibri"/>
        </w:rPr>
        <w:t xml:space="preserve">This section describes the components of a typical strategy for addressing the issues often associated with poor records management.  Considerable emphasis is given to the need to address fundamentals such as awareness, policy, the assignment of accountability and capacity.  Strategies for managing records are normally based on the recognition that records are assets and that strategic recommendations should focus on the basic management attributes that enable the effective management of these assets </w:t>
      </w:r>
      <w:r w:rsidRPr="005E175B">
        <w:rPr>
          <w:rFonts w:ascii="Calibri" w:hAnsi="Calibri" w:cs="Calibri"/>
          <w:color w:val="000000"/>
        </w:rPr>
        <w:t>for national development</w:t>
      </w:r>
      <w:r>
        <w:rPr>
          <w:rFonts w:ascii="Calibri" w:hAnsi="Calibri" w:cs="Calibri"/>
        </w:rPr>
        <w:t xml:space="preserve">.  </w:t>
      </w:r>
      <w:r w:rsidRPr="0031333A">
        <w:rPr>
          <w:rFonts w:ascii="Calibri" w:hAnsi="Calibri" w:cs="Calibri"/>
          <w:color w:val="auto"/>
        </w:rPr>
        <w:t xml:space="preserve"> </w:t>
      </w:r>
      <w:r>
        <w:rPr>
          <w:rFonts w:ascii="Calibri" w:hAnsi="Calibri" w:cs="Calibri"/>
          <w:color w:val="auto"/>
        </w:rPr>
        <w:t xml:space="preserve">  </w:t>
      </w:r>
    </w:p>
    <w:p w14:paraId="6A23AF25" w14:textId="77777777" w:rsidR="005569DD" w:rsidRDefault="005569DD" w:rsidP="00704689">
      <w:pPr>
        <w:jc w:val="both"/>
        <w:rPr>
          <w:rFonts w:ascii="Calibri" w:hAnsi="Calibri" w:cs="Calibri"/>
        </w:rPr>
      </w:pPr>
    </w:p>
    <w:p w14:paraId="76031F17" w14:textId="77777777" w:rsidR="005569DD" w:rsidRDefault="005569DD" w:rsidP="00704689">
      <w:pPr>
        <w:jc w:val="both"/>
        <w:rPr>
          <w:rFonts w:ascii="Calibri" w:hAnsi="Calibri" w:cs="Calibri"/>
        </w:rPr>
      </w:pPr>
      <w:r>
        <w:rPr>
          <w:rFonts w:ascii="Calibri" w:hAnsi="Calibri" w:cs="Calibri"/>
        </w:rPr>
        <w:t xml:space="preserve">The sub-sections that follow describe the individual components of a model strategy.  They are intended to be adapted to the circumstances of individual countries and hopefully will help accelerate the development of strategies that are relevant and responsive to the needs of individual governments.   They can also help inform the development of broader region-wide strategies.  Their purpose is to set out the fundamental ingredients of a strategy and ensure that the strategy is comprehensive. </w:t>
      </w:r>
    </w:p>
    <w:p w14:paraId="70CCB0D6" w14:textId="77777777" w:rsidR="005569DD" w:rsidRDefault="005569DD" w:rsidP="00704689">
      <w:pPr>
        <w:jc w:val="both"/>
        <w:rPr>
          <w:rFonts w:ascii="Calibri" w:hAnsi="Calibri" w:cs="Calibri"/>
        </w:rPr>
      </w:pPr>
    </w:p>
    <w:p w14:paraId="77A8E8C4" w14:textId="77777777" w:rsidR="005569DD" w:rsidRDefault="005569DD" w:rsidP="00704689">
      <w:pPr>
        <w:jc w:val="both"/>
        <w:rPr>
          <w:rFonts w:ascii="Calibri" w:hAnsi="Calibri" w:cs="Calibri"/>
        </w:rPr>
      </w:pPr>
    </w:p>
    <w:p w14:paraId="25F69E1E" w14:textId="77777777" w:rsidR="005569DD" w:rsidRPr="00E6392C" w:rsidRDefault="005569DD" w:rsidP="00E27FA4">
      <w:pPr>
        <w:jc w:val="both"/>
        <w:rPr>
          <w:rFonts w:ascii="Calibri" w:hAnsi="Calibri" w:cs="Calibri"/>
          <w:b/>
          <w:bCs/>
          <w:sz w:val="28"/>
          <w:szCs w:val="28"/>
        </w:rPr>
      </w:pPr>
      <w:r w:rsidRPr="00E6392C">
        <w:rPr>
          <w:rFonts w:ascii="Calibri" w:hAnsi="Calibri" w:cs="Calibri"/>
          <w:b/>
          <w:bCs/>
          <w:sz w:val="28"/>
          <w:szCs w:val="28"/>
        </w:rPr>
        <w:t>Background</w:t>
      </w:r>
    </w:p>
    <w:p w14:paraId="011CA292" w14:textId="77777777" w:rsidR="005569DD" w:rsidRPr="00D16422" w:rsidRDefault="005569DD" w:rsidP="00704689">
      <w:pPr>
        <w:ind w:left="720"/>
        <w:jc w:val="both"/>
        <w:rPr>
          <w:rFonts w:ascii="Calibri" w:hAnsi="Calibri" w:cs="Calibri"/>
          <w:b/>
          <w:bCs/>
        </w:rPr>
      </w:pPr>
    </w:p>
    <w:p w14:paraId="42955AF5" w14:textId="77777777" w:rsidR="005569DD" w:rsidRDefault="005569DD" w:rsidP="00E27FA4">
      <w:pPr>
        <w:jc w:val="both"/>
        <w:rPr>
          <w:rFonts w:ascii="Calibri" w:hAnsi="Calibri" w:cs="Calibri"/>
        </w:rPr>
      </w:pPr>
      <w:r>
        <w:rPr>
          <w:rFonts w:ascii="Calibri" w:hAnsi="Calibri" w:cs="Calibri"/>
        </w:rPr>
        <w:t>This component e</w:t>
      </w:r>
      <w:r w:rsidRPr="00704689">
        <w:rPr>
          <w:rFonts w:ascii="Calibri" w:hAnsi="Calibri" w:cs="Calibri"/>
        </w:rPr>
        <w:t>xplains the purpose of the strategy and the ra</w:t>
      </w:r>
      <w:r>
        <w:rPr>
          <w:rFonts w:ascii="Calibri" w:hAnsi="Calibri" w:cs="Calibri"/>
        </w:rPr>
        <w:t>tionale behind its development.  It h</w:t>
      </w:r>
      <w:r w:rsidRPr="00704689">
        <w:rPr>
          <w:rFonts w:ascii="Calibri" w:hAnsi="Calibri" w:cs="Calibri"/>
        </w:rPr>
        <w:t xml:space="preserve">ighlights the </w:t>
      </w:r>
      <w:r>
        <w:rPr>
          <w:rFonts w:ascii="Calibri" w:hAnsi="Calibri" w:cs="Calibri"/>
        </w:rPr>
        <w:t xml:space="preserve">importance of records management and explains how the </w:t>
      </w:r>
      <w:r w:rsidRPr="00704689">
        <w:rPr>
          <w:rFonts w:ascii="Calibri" w:hAnsi="Calibri" w:cs="Calibri"/>
        </w:rPr>
        <w:t>success of ICT/</w:t>
      </w:r>
      <w:r>
        <w:rPr>
          <w:rFonts w:ascii="Calibri" w:hAnsi="Calibri" w:cs="Calibri"/>
        </w:rPr>
        <w:t xml:space="preserve"> e-Government,</w:t>
      </w:r>
      <w:r w:rsidRPr="00704689">
        <w:rPr>
          <w:rFonts w:ascii="Calibri" w:hAnsi="Calibri" w:cs="Calibri"/>
        </w:rPr>
        <w:t xml:space="preserve"> FOI </w:t>
      </w:r>
      <w:r w:rsidRPr="005E175B">
        <w:rPr>
          <w:rFonts w:ascii="Calibri" w:hAnsi="Calibri" w:cs="Calibri"/>
          <w:color w:val="000000"/>
        </w:rPr>
        <w:t>and other government development priorities are</w:t>
      </w:r>
      <w:r>
        <w:rPr>
          <w:rFonts w:ascii="Calibri" w:hAnsi="Calibri" w:cs="Calibri"/>
          <w:color w:val="FF0000"/>
        </w:rPr>
        <w:t xml:space="preserve"> </w:t>
      </w:r>
      <w:r w:rsidRPr="00704689">
        <w:rPr>
          <w:rFonts w:ascii="Calibri" w:hAnsi="Calibri" w:cs="Calibri"/>
        </w:rPr>
        <w:t xml:space="preserve">dependent upon good records management. </w:t>
      </w:r>
      <w:r>
        <w:rPr>
          <w:rFonts w:ascii="Calibri" w:hAnsi="Calibri" w:cs="Calibri"/>
        </w:rPr>
        <w:t xml:space="preserve"> </w:t>
      </w:r>
    </w:p>
    <w:p w14:paraId="76CF5161" w14:textId="77777777" w:rsidR="005569DD" w:rsidRDefault="005569DD" w:rsidP="00E27FA4">
      <w:pPr>
        <w:jc w:val="both"/>
        <w:rPr>
          <w:rFonts w:ascii="Calibri" w:hAnsi="Calibri" w:cs="Calibri"/>
        </w:rPr>
      </w:pPr>
    </w:p>
    <w:p w14:paraId="0A71DC85" w14:textId="77777777" w:rsidR="005569DD" w:rsidRDefault="005569DD" w:rsidP="00E27FA4">
      <w:pPr>
        <w:jc w:val="both"/>
        <w:rPr>
          <w:rFonts w:ascii="Calibri" w:hAnsi="Calibri" w:cs="Calibri"/>
        </w:rPr>
      </w:pPr>
    </w:p>
    <w:p w14:paraId="4D258B8B" w14:textId="77777777" w:rsidR="005569DD" w:rsidRPr="00E6392C" w:rsidRDefault="005569DD" w:rsidP="00E27FA4">
      <w:pPr>
        <w:jc w:val="both"/>
        <w:rPr>
          <w:rFonts w:ascii="Calibri" w:hAnsi="Calibri" w:cs="Calibri"/>
          <w:b/>
          <w:bCs/>
          <w:sz w:val="28"/>
          <w:szCs w:val="28"/>
        </w:rPr>
      </w:pPr>
      <w:r w:rsidRPr="00E6392C">
        <w:rPr>
          <w:rFonts w:ascii="Calibri" w:hAnsi="Calibri" w:cs="Calibri"/>
          <w:b/>
          <w:bCs/>
          <w:sz w:val="28"/>
          <w:szCs w:val="28"/>
        </w:rPr>
        <w:t>Issues</w:t>
      </w:r>
    </w:p>
    <w:p w14:paraId="34673A4C" w14:textId="77777777" w:rsidR="005569DD" w:rsidRDefault="005569DD" w:rsidP="00E27FA4">
      <w:pPr>
        <w:jc w:val="both"/>
        <w:rPr>
          <w:rFonts w:ascii="Calibri" w:hAnsi="Calibri" w:cs="Calibri"/>
        </w:rPr>
      </w:pPr>
    </w:p>
    <w:p w14:paraId="7734578A" w14:textId="77777777" w:rsidR="005569DD" w:rsidRDefault="005569DD" w:rsidP="00E27FA4">
      <w:pPr>
        <w:jc w:val="both"/>
        <w:rPr>
          <w:rFonts w:ascii="Calibri" w:hAnsi="Calibri" w:cs="Calibri"/>
        </w:rPr>
      </w:pPr>
      <w:r>
        <w:rPr>
          <w:rFonts w:ascii="Calibri" w:hAnsi="Calibri" w:cs="Calibri"/>
        </w:rPr>
        <w:t>This component i</w:t>
      </w:r>
      <w:r w:rsidRPr="00704689">
        <w:rPr>
          <w:rFonts w:ascii="Calibri" w:hAnsi="Calibri" w:cs="Calibri"/>
        </w:rPr>
        <w:t>dentifies the implications of poor records management</w:t>
      </w:r>
      <w:r>
        <w:rPr>
          <w:rFonts w:ascii="Calibri" w:hAnsi="Calibri" w:cs="Calibri"/>
        </w:rPr>
        <w:t xml:space="preserve"> and the need for government to adopt a strategic approach based on the concept of records as assets.  It normally contains the results of analysis of the symptoms and causes of poor records management and an explanation of the impact this is having on government operations and priorities such as ICT/ e-Government and FOI.  The results of a capacity assessment would also be included, based on an analysis of the current level of risk for various aspects of records management measured against specified levels of reduced risk resulting from enhanced records management.  Sample statements describing the issues and the implications are described in the report, </w:t>
      </w:r>
      <w:r w:rsidRPr="00951157">
        <w:rPr>
          <w:rFonts w:ascii="Calibri" w:hAnsi="Calibri" w:cs="Calibri"/>
          <w:i/>
          <w:iCs/>
        </w:rPr>
        <w:t xml:space="preserve">Managing </w:t>
      </w:r>
      <w:r>
        <w:rPr>
          <w:rFonts w:ascii="Calibri" w:hAnsi="Calibri" w:cs="Calibri"/>
          <w:i/>
          <w:iCs/>
        </w:rPr>
        <w:t xml:space="preserve">Records as </w:t>
      </w:r>
      <w:r w:rsidRPr="00951157">
        <w:rPr>
          <w:rFonts w:ascii="Calibri" w:hAnsi="Calibri" w:cs="Calibri"/>
          <w:i/>
          <w:iCs/>
        </w:rPr>
        <w:t>Reliabl</w:t>
      </w:r>
      <w:r>
        <w:rPr>
          <w:rFonts w:ascii="Calibri" w:hAnsi="Calibri" w:cs="Calibri"/>
          <w:i/>
          <w:iCs/>
        </w:rPr>
        <w:t>e Evidence for ICT/ e-Government</w:t>
      </w:r>
      <w:r w:rsidRPr="00951157">
        <w:rPr>
          <w:rFonts w:ascii="Calibri" w:hAnsi="Calibri" w:cs="Calibri"/>
          <w:i/>
          <w:iCs/>
        </w:rPr>
        <w:t xml:space="preserve"> and Freedom of Information: Regional Analysis Report</w:t>
      </w:r>
      <w:r>
        <w:rPr>
          <w:rFonts w:ascii="Calibri" w:hAnsi="Calibri" w:cs="Calibri"/>
        </w:rPr>
        <w:t xml:space="preserve">.  A risk assessment tool for measuring risk and </w:t>
      </w:r>
      <w:proofErr w:type="spellStart"/>
      <w:r>
        <w:rPr>
          <w:rFonts w:ascii="Calibri" w:hAnsi="Calibri" w:cs="Calibri"/>
        </w:rPr>
        <w:t>organisational</w:t>
      </w:r>
      <w:proofErr w:type="spellEnd"/>
      <w:r>
        <w:rPr>
          <w:rFonts w:ascii="Calibri" w:hAnsi="Calibri" w:cs="Calibri"/>
        </w:rPr>
        <w:t xml:space="preserve"> capacity in records management is provided at Appendix A.  </w:t>
      </w:r>
    </w:p>
    <w:p w14:paraId="2E0F327C" w14:textId="77777777" w:rsidR="005569DD" w:rsidRDefault="005569DD" w:rsidP="00E27FA4">
      <w:pPr>
        <w:jc w:val="both"/>
        <w:rPr>
          <w:rFonts w:ascii="Calibri" w:hAnsi="Calibri" w:cs="Calibri"/>
        </w:rPr>
      </w:pPr>
    </w:p>
    <w:p w14:paraId="18108183" w14:textId="77777777" w:rsidR="005569DD" w:rsidRPr="00704689" w:rsidRDefault="005569DD" w:rsidP="00E27FA4">
      <w:pPr>
        <w:jc w:val="both"/>
        <w:rPr>
          <w:rFonts w:ascii="Calibri" w:hAnsi="Calibri" w:cs="Calibri"/>
        </w:rPr>
      </w:pPr>
    </w:p>
    <w:p w14:paraId="4C45367C" w14:textId="77777777" w:rsidR="005569DD" w:rsidRPr="00CA428C" w:rsidRDefault="005569DD" w:rsidP="00E27FA4">
      <w:pPr>
        <w:jc w:val="both"/>
        <w:rPr>
          <w:rFonts w:ascii="Calibri" w:hAnsi="Calibri" w:cs="Calibri"/>
          <w:b/>
          <w:bCs/>
          <w:sz w:val="28"/>
          <w:szCs w:val="28"/>
        </w:rPr>
      </w:pPr>
      <w:r w:rsidRPr="00CA428C">
        <w:rPr>
          <w:rFonts w:ascii="Calibri" w:hAnsi="Calibri" w:cs="Calibri"/>
          <w:b/>
          <w:bCs/>
          <w:sz w:val="28"/>
          <w:szCs w:val="28"/>
        </w:rPr>
        <w:t xml:space="preserve">Objectives </w:t>
      </w:r>
    </w:p>
    <w:p w14:paraId="16482038" w14:textId="77777777" w:rsidR="005569DD" w:rsidRDefault="005569DD" w:rsidP="00E27FA4">
      <w:pPr>
        <w:jc w:val="both"/>
        <w:rPr>
          <w:rFonts w:ascii="Calibri" w:hAnsi="Calibri" w:cs="Calibri"/>
        </w:rPr>
      </w:pPr>
    </w:p>
    <w:p w14:paraId="6808D0C5" w14:textId="77777777" w:rsidR="005569DD" w:rsidRDefault="005569DD" w:rsidP="00E27FA4">
      <w:pPr>
        <w:jc w:val="both"/>
        <w:rPr>
          <w:rFonts w:ascii="Calibri" w:hAnsi="Calibri" w:cs="Calibri"/>
        </w:rPr>
      </w:pPr>
      <w:r>
        <w:rPr>
          <w:rFonts w:ascii="Calibri" w:hAnsi="Calibri" w:cs="Calibri"/>
        </w:rPr>
        <w:lastRenderedPageBreak/>
        <w:t xml:space="preserve">This component describes the objectives of the </w:t>
      </w:r>
      <w:r w:rsidRPr="00704689">
        <w:rPr>
          <w:rFonts w:ascii="Calibri" w:hAnsi="Calibri" w:cs="Calibri"/>
        </w:rPr>
        <w:t>government-wide strategy for enhancing records management to support ICT/</w:t>
      </w:r>
      <w:r>
        <w:rPr>
          <w:rFonts w:ascii="Calibri" w:hAnsi="Calibri" w:cs="Calibri"/>
        </w:rPr>
        <w:t xml:space="preserve"> e-Government</w:t>
      </w:r>
      <w:r w:rsidRPr="00704689">
        <w:rPr>
          <w:rFonts w:ascii="Calibri" w:hAnsi="Calibri" w:cs="Calibri"/>
        </w:rPr>
        <w:t xml:space="preserve"> and FOI. </w:t>
      </w:r>
      <w:r>
        <w:rPr>
          <w:rFonts w:ascii="Calibri" w:hAnsi="Calibri" w:cs="Calibri"/>
        </w:rPr>
        <w:t xml:space="preserve"> </w:t>
      </w:r>
      <w:r w:rsidRPr="00704689">
        <w:rPr>
          <w:rFonts w:ascii="Calibri" w:hAnsi="Calibri" w:cs="Calibri"/>
        </w:rPr>
        <w:t>The objectives are co</w:t>
      </w:r>
      <w:r>
        <w:rPr>
          <w:rFonts w:ascii="Calibri" w:hAnsi="Calibri" w:cs="Calibri"/>
        </w:rPr>
        <w:t xml:space="preserve">nsistent with objectives </w:t>
      </w:r>
      <w:r w:rsidRPr="00704689">
        <w:rPr>
          <w:rFonts w:ascii="Calibri" w:hAnsi="Calibri" w:cs="Calibri"/>
        </w:rPr>
        <w:t>for ICT/</w:t>
      </w:r>
      <w:r>
        <w:rPr>
          <w:rFonts w:ascii="Calibri" w:hAnsi="Calibri" w:cs="Calibri"/>
        </w:rPr>
        <w:t xml:space="preserve"> e-Government</w:t>
      </w:r>
      <w:r w:rsidRPr="00704689">
        <w:rPr>
          <w:rFonts w:ascii="Calibri" w:hAnsi="Calibri" w:cs="Calibri"/>
        </w:rPr>
        <w:t xml:space="preserve"> and FOI initiatives. </w:t>
      </w:r>
      <w:r>
        <w:rPr>
          <w:rFonts w:ascii="Calibri" w:hAnsi="Calibri" w:cs="Calibri"/>
        </w:rPr>
        <w:t xml:space="preserve"> Generally the objectives of a strategy for records management improvement will be to </w:t>
      </w:r>
      <w:proofErr w:type="spellStart"/>
      <w:r>
        <w:rPr>
          <w:rFonts w:ascii="Calibri" w:hAnsi="Calibri" w:cs="Calibri"/>
        </w:rPr>
        <w:t>analyse</w:t>
      </w:r>
      <w:proofErr w:type="spellEnd"/>
      <w:r>
        <w:rPr>
          <w:rFonts w:ascii="Calibri" w:hAnsi="Calibri" w:cs="Calibri"/>
        </w:rPr>
        <w:t xml:space="preserve"> the situation in a given government and to offer recommendations designed to:  </w:t>
      </w:r>
    </w:p>
    <w:p w14:paraId="353DF9E5" w14:textId="77777777" w:rsidR="005569DD" w:rsidRDefault="005569DD" w:rsidP="00E27FA4">
      <w:pPr>
        <w:jc w:val="both"/>
        <w:rPr>
          <w:rFonts w:ascii="Calibri" w:hAnsi="Calibri" w:cs="Calibri"/>
        </w:rPr>
      </w:pPr>
    </w:p>
    <w:p w14:paraId="25A8A859" w14:textId="77777777" w:rsidR="005569DD" w:rsidRDefault="005569DD" w:rsidP="001423C0">
      <w:pPr>
        <w:pStyle w:val="ListParagraph"/>
        <w:numPr>
          <w:ilvl w:val="0"/>
          <w:numId w:val="28"/>
        </w:numPr>
        <w:jc w:val="both"/>
        <w:rPr>
          <w:rFonts w:ascii="Calibri" w:hAnsi="Calibri" w:cs="Calibri"/>
        </w:rPr>
      </w:pPr>
      <w:proofErr w:type="gramStart"/>
      <w:r>
        <w:rPr>
          <w:rFonts w:ascii="Calibri" w:hAnsi="Calibri" w:cs="Calibri"/>
        </w:rPr>
        <w:t>reduce</w:t>
      </w:r>
      <w:proofErr w:type="gramEnd"/>
      <w:r>
        <w:rPr>
          <w:rFonts w:ascii="Calibri" w:hAnsi="Calibri" w:cs="Calibri"/>
        </w:rPr>
        <w:t xml:space="preserve"> the risk to ICT/ e-Government and FOI initiatives as well as to government operations generally by improving the management of records in all physical forms</w:t>
      </w:r>
    </w:p>
    <w:p w14:paraId="524F3639" w14:textId="77777777" w:rsidR="005569DD" w:rsidRPr="00C278A5" w:rsidRDefault="005569DD" w:rsidP="00C278A5">
      <w:pPr>
        <w:jc w:val="both"/>
        <w:rPr>
          <w:rFonts w:ascii="Calibri" w:hAnsi="Calibri" w:cs="Calibri"/>
        </w:rPr>
      </w:pPr>
    </w:p>
    <w:p w14:paraId="43E00505" w14:textId="77777777" w:rsidR="005569DD" w:rsidRDefault="005569DD" w:rsidP="001423C0">
      <w:pPr>
        <w:pStyle w:val="ListParagraph"/>
        <w:numPr>
          <w:ilvl w:val="0"/>
          <w:numId w:val="28"/>
        </w:numPr>
        <w:jc w:val="both"/>
        <w:rPr>
          <w:rFonts w:ascii="Calibri" w:hAnsi="Calibri" w:cs="Calibri"/>
        </w:rPr>
      </w:pPr>
      <w:proofErr w:type="gramStart"/>
      <w:r>
        <w:rPr>
          <w:rFonts w:ascii="Calibri" w:hAnsi="Calibri" w:cs="Calibri"/>
        </w:rPr>
        <w:t>establish</w:t>
      </w:r>
      <w:proofErr w:type="gramEnd"/>
      <w:r>
        <w:rPr>
          <w:rFonts w:ascii="Calibri" w:hAnsi="Calibri" w:cs="Calibri"/>
        </w:rPr>
        <w:t xml:space="preserve"> a regulatory framework for the management of records as valuable assets of the government</w:t>
      </w:r>
    </w:p>
    <w:p w14:paraId="042D6244" w14:textId="77777777" w:rsidR="005569DD" w:rsidRPr="00EA77CE" w:rsidRDefault="005569DD" w:rsidP="00EA77CE">
      <w:pPr>
        <w:jc w:val="both"/>
        <w:rPr>
          <w:rFonts w:ascii="Calibri" w:hAnsi="Calibri" w:cs="Calibri"/>
        </w:rPr>
      </w:pPr>
    </w:p>
    <w:p w14:paraId="5C1F8F30" w14:textId="77777777" w:rsidR="005569DD" w:rsidRDefault="005569DD" w:rsidP="001423C0">
      <w:pPr>
        <w:pStyle w:val="ListParagraph"/>
        <w:numPr>
          <w:ilvl w:val="0"/>
          <w:numId w:val="28"/>
        </w:numPr>
        <w:jc w:val="both"/>
        <w:rPr>
          <w:rFonts w:ascii="Calibri" w:hAnsi="Calibri" w:cs="Calibri"/>
        </w:rPr>
      </w:pPr>
      <w:proofErr w:type="gramStart"/>
      <w:r>
        <w:rPr>
          <w:rFonts w:ascii="Calibri" w:hAnsi="Calibri" w:cs="Calibri"/>
        </w:rPr>
        <w:t>set</w:t>
      </w:r>
      <w:proofErr w:type="gramEnd"/>
      <w:r>
        <w:rPr>
          <w:rFonts w:ascii="Calibri" w:hAnsi="Calibri" w:cs="Calibri"/>
        </w:rPr>
        <w:t xml:space="preserve"> out strategic short, medium and long term goals that will lead to the regulatory framework </w:t>
      </w:r>
    </w:p>
    <w:p w14:paraId="41C4FF07" w14:textId="77777777" w:rsidR="005569DD" w:rsidRPr="00EA77CE" w:rsidRDefault="005569DD" w:rsidP="00EA77CE">
      <w:pPr>
        <w:jc w:val="both"/>
        <w:rPr>
          <w:rFonts w:ascii="Calibri" w:hAnsi="Calibri" w:cs="Calibri"/>
        </w:rPr>
      </w:pPr>
    </w:p>
    <w:p w14:paraId="3D787A2C" w14:textId="77777777" w:rsidR="005569DD" w:rsidRDefault="005569DD" w:rsidP="001423C0">
      <w:pPr>
        <w:pStyle w:val="ListParagraph"/>
        <w:numPr>
          <w:ilvl w:val="0"/>
          <w:numId w:val="28"/>
        </w:numPr>
        <w:jc w:val="both"/>
        <w:rPr>
          <w:rFonts w:ascii="Calibri" w:hAnsi="Calibri" w:cs="Calibri"/>
        </w:rPr>
      </w:pPr>
      <w:proofErr w:type="gramStart"/>
      <w:r>
        <w:rPr>
          <w:rFonts w:ascii="Calibri" w:hAnsi="Calibri" w:cs="Calibri"/>
        </w:rPr>
        <w:t>assess</w:t>
      </w:r>
      <w:proofErr w:type="gramEnd"/>
      <w:r>
        <w:rPr>
          <w:rFonts w:ascii="Calibri" w:hAnsi="Calibri" w:cs="Calibri"/>
        </w:rPr>
        <w:t xml:space="preserve"> and recommend the assignment of responsibility for overseeing the implementation of the regulatory framework to an authority within the government.</w:t>
      </w:r>
    </w:p>
    <w:p w14:paraId="51F3C087" w14:textId="77777777" w:rsidR="005569DD" w:rsidRDefault="005569DD" w:rsidP="00E27FA4">
      <w:pPr>
        <w:jc w:val="both"/>
        <w:rPr>
          <w:rFonts w:ascii="Calibri" w:hAnsi="Calibri" w:cs="Calibri"/>
        </w:rPr>
      </w:pPr>
    </w:p>
    <w:p w14:paraId="0F2DCD05" w14:textId="77777777" w:rsidR="005569DD" w:rsidRDefault="005569DD" w:rsidP="00E27FA4">
      <w:pPr>
        <w:jc w:val="both"/>
        <w:rPr>
          <w:rFonts w:ascii="Calibri" w:hAnsi="Calibri" w:cs="Calibri"/>
        </w:rPr>
      </w:pPr>
    </w:p>
    <w:p w14:paraId="6B1EE15A" w14:textId="77777777" w:rsidR="005569DD" w:rsidRPr="00FC5745" w:rsidRDefault="005569DD" w:rsidP="00E27FA4">
      <w:pPr>
        <w:jc w:val="both"/>
        <w:rPr>
          <w:rFonts w:ascii="Calibri" w:hAnsi="Calibri" w:cs="Calibri"/>
          <w:sz w:val="28"/>
          <w:szCs w:val="28"/>
        </w:rPr>
      </w:pPr>
      <w:r w:rsidRPr="00FC5745">
        <w:rPr>
          <w:rFonts w:ascii="Calibri" w:hAnsi="Calibri" w:cs="Calibri"/>
          <w:b/>
          <w:bCs/>
          <w:sz w:val="28"/>
          <w:szCs w:val="28"/>
        </w:rPr>
        <w:t xml:space="preserve">Outcomes </w:t>
      </w:r>
    </w:p>
    <w:p w14:paraId="1AB81DCD" w14:textId="77777777" w:rsidR="005569DD" w:rsidRPr="00704689" w:rsidRDefault="005569DD" w:rsidP="00E27FA4">
      <w:pPr>
        <w:jc w:val="both"/>
        <w:rPr>
          <w:rFonts w:ascii="Calibri" w:hAnsi="Calibri" w:cs="Calibri"/>
        </w:rPr>
      </w:pPr>
    </w:p>
    <w:p w14:paraId="245C0EBA" w14:textId="77777777" w:rsidR="005569DD" w:rsidRPr="00704689" w:rsidRDefault="005569DD" w:rsidP="00E27FA4">
      <w:pPr>
        <w:jc w:val="both"/>
        <w:rPr>
          <w:rFonts w:ascii="Calibri" w:hAnsi="Calibri" w:cs="Calibri"/>
        </w:rPr>
      </w:pPr>
      <w:r>
        <w:rPr>
          <w:rFonts w:ascii="Calibri" w:hAnsi="Calibri" w:cs="Calibri"/>
        </w:rPr>
        <w:t>This component d</w:t>
      </w:r>
      <w:r w:rsidRPr="00704689">
        <w:rPr>
          <w:rFonts w:ascii="Calibri" w:hAnsi="Calibri" w:cs="Calibri"/>
        </w:rPr>
        <w:t xml:space="preserve">escribes the end state that the strategy is attempting to achieve. It is a visionary statement of what the situation would look like after the strategy has been implemented successfully. </w:t>
      </w:r>
      <w:r>
        <w:rPr>
          <w:rFonts w:ascii="Calibri" w:hAnsi="Calibri" w:cs="Calibri"/>
        </w:rPr>
        <w:t xml:space="preserve"> Such a statement </w:t>
      </w:r>
      <w:r w:rsidRPr="00704689">
        <w:rPr>
          <w:rFonts w:ascii="Calibri" w:hAnsi="Calibri" w:cs="Calibri"/>
        </w:rPr>
        <w:t xml:space="preserve">would provide a point of reference to help guide the strategic initiatives. </w:t>
      </w:r>
      <w:r>
        <w:rPr>
          <w:rFonts w:ascii="Calibri" w:hAnsi="Calibri" w:cs="Calibri"/>
        </w:rPr>
        <w:t xml:space="preserve"> </w:t>
      </w:r>
      <w:r w:rsidRPr="00704689">
        <w:rPr>
          <w:rFonts w:ascii="Calibri" w:hAnsi="Calibri" w:cs="Calibri"/>
        </w:rPr>
        <w:t>It could also be used as an awareness</w:t>
      </w:r>
      <w:r>
        <w:rPr>
          <w:rFonts w:ascii="Calibri" w:hAnsi="Calibri" w:cs="Calibri"/>
        </w:rPr>
        <w:t>-</w:t>
      </w:r>
      <w:r w:rsidRPr="00704689">
        <w:rPr>
          <w:rFonts w:ascii="Calibri" w:hAnsi="Calibri" w:cs="Calibri"/>
        </w:rPr>
        <w:t>setting tool to confirm the importance of recor</w:t>
      </w:r>
      <w:r>
        <w:rPr>
          <w:rFonts w:ascii="Calibri" w:hAnsi="Calibri" w:cs="Calibri"/>
        </w:rPr>
        <w:t>d</w:t>
      </w:r>
      <w:r w:rsidRPr="00704689">
        <w:rPr>
          <w:rFonts w:ascii="Calibri" w:hAnsi="Calibri" w:cs="Calibri"/>
        </w:rPr>
        <w:t xml:space="preserve">s management in the minds of key stakeholders. </w:t>
      </w:r>
      <w:r>
        <w:rPr>
          <w:rFonts w:ascii="Calibri" w:hAnsi="Calibri" w:cs="Calibri"/>
        </w:rPr>
        <w:t xml:space="preserve"> One approach to developing a vision is to use the descriptions provided for the highest levels of the risk assessment tool described at Appendix A.  Collectively, these descriptions form a comprehensive picture of the ideal end state (or vision) for records management.  </w:t>
      </w:r>
    </w:p>
    <w:p w14:paraId="7AADB375" w14:textId="77777777" w:rsidR="005569DD" w:rsidRDefault="005569DD" w:rsidP="00E27FA4">
      <w:pPr>
        <w:jc w:val="both"/>
        <w:rPr>
          <w:rFonts w:ascii="Calibri" w:hAnsi="Calibri" w:cs="Calibri"/>
        </w:rPr>
      </w:pPr>
    </w:p>
    <w:p w14:paraId="74CA910D" w14:textId="77777777" w:rsidR="005569DD" w:rsidRDefault="005569DD" w:rsidP="00E27FA4">
      <w:pPr>
        <w:jc w:val="both"/>
        <w:rPr>
          <w:rFonts w:ascii="Calibri" w:hAnsi="Calibri" w:cs="Calibri"/>
        </w:rPr>
      </w:pPr>
    </w:p>
    <w:p w14:paraId="1A2BA22D" w14:textId="77777777" w:rsidR="005569DD" w:rsidRPr="00FC5745" w:rsidRDefault="005569DD" w:rsidP="00E27FA4">
      <w:pPr>
        <w:jc w:val="both"/>
        <w:rPr>
          <w:rFonts w:ascii="Calibri" w:hAnsi="Calibri" w:cs="Calibri"/>
          <w:b/>
          <w:bCs/>
          <w:sz w:val="28"/>
          <w:szCs w:val="28"/>
        </w:rPr>
      </w:pPr>
      <w:r w:rsidRPr="00FC5745">
        <w:rPr>
          <w:rFonts w:ascii="Calibri" w:hAnsi="Calibri" w:cs="Calibri"/>
          <w:b/>
          <w:bCs/>
          <w:sz w:val="28"/>
          <w:szCs w:val="28"/>
        </w:rPr>
        <w:t>Principles</w:t>
      </w:r>
    </w:p>
    <w:p w14:paraId="16F954F8" w14:textId="77777777" w:rsidR="005569DD" w:rsidRDefault="005569DD" w:rsidP="00E27FA4">
      <w:pPr>
        <w:widowControl w:val="0"/>
        <w:autoSpaceDE w:val="0"/>
        <w:autoSpaceDN w:val="0"/>
        <w:adjustRightInd w:val="0"/>
        <w:jc w:val="both"/>
        <w:rPr>
          <w:rFonts w:ascii="Calibri" w:hAnsi="Calibri" w:cs="Calibri"/>
          <w:color w:val="auto"/>
        </w:rPr>
      </w:pPr>
    </w:p>
    <w:p w14:paraId="763D5F8B" w14:textId="77777777" w:rsidR="005569DD" w:rsidRDefault="005569DD" w:rsidP="00E27FA4">
      <w:pPr>
        <w:widowControl w:val="0"/>
        <w:autoSpaceDE w:val="0"/>
        <w:autoSpaceDN w:val="0"/>
        <w:adjustRightInd w:val="0"/>
        <w:jc w:val="both"/>
        <w:rPr>
          <w:rFonts w:ascii="Calibri" w:hAnsi="Calibri" w:cs="Calibri"/>
          <w:color w:val="auto"/>
        </w:rPr>
      </w:pPr>
      <w:r>
        <w:rPr>
          <w:rFonts w:ascii="Calibri" w:hAnsi="Calibri" w:cs="Calibri"/>
          <w:color w:val="auto"/>
        </w:rPr>
        <w:t>This component describes the principles that should be reflected in the strategy and that should be applied to guide its implementation.  A suggested set of principles is as follows:</w:t>
      </w:r>
    </w:p>
    <w:p w14:paraId="2B875334" w14:textId="77777777" w:rsidR="005569DD" w:rsidRPr="00540F49" w:rsidRDefault="005569DD" w:rsidP="00E27FA4">
      <w:pPr>
        <w:widowControl w:val="0"/>
        <w:autoSpaceDE w:val="0"/>
        <w:autoSpaceDN w:val="0"/>
        <w:adjustRightInd w:val="0"/>
        <w:jc w:val="both"/>
        <w:rPr>
          <w:rFonts w:ascii="Calibri" w:hAnsi="Calibri" w:cs="Calibri"/>
          <w:color w:val="auto"/>
        </w:rPr>
      </w:pPr>
    </w:p>
    <w:p w14:paraId="018FC78A" w14:textId="77777777" w:rsidR="005569DD" w:rsidRPr="00EC1080" w:rsidRDefault="005569DD" w:rsidP="001423C0">
      <w:pPr>
        <w:pStyle w:val="ListParagraph"/>
        <w:widowControl w:val="0"/>
        <w:numPr>
          <w:ilvl w:val="0"/>
          <w:numId w:val="30"/>
        </w:numPr>
        <w:autoSpaceDE w:val="0"/>
        <w:autoSpaceDN w:val="0"/>
        <w:adjustRightInd w:val="0"/>
        <w:jc w:val="both"/>
        <w:rPr>
          <w:rFonts w:ascii="Calibri" w:hAnsi="Calibri" w:cs="Calibri"/>
          <w:color w:val="auto"/>
        </w:rPr>
      </w:pPr>
      <w:r w:rsidRPr="00454CB0">
        <w:rPr>
          <w:rFonts w:ascii="Calibri" w:hAnsi="Calibri" w:cs="Calibri"/>
          <w:color w:val="auto"/>
        </w:rPr>
        <w:t>The strategy</w:t>
      </w:r>
      <w:r>
        <w:rPr>
          <w:rFonts w:ascii="Calibri" w:hAnsi="Calibri" w:cs="Calibri"/>
          <w:color w:val="auto"/>
        </w:rPr>
        <w:t xml:space="preserve"> clearly </w:t>
      </w:r>
      <w:proofErr w:type="spellStart"/>
      <w:r>
        <w:rPr>
          <w:rFonts w:ascii="Calibri" w:hAnsi="Calibri" w:cs="Calibri"/>
          <w:color w:val="auto"/>
        </w:rPr>
        <w:t>recognis</w:t>
      </w:r>
      <w:r w:rsidRPr="00454CB0">
        <w:rPr>
          <w:rFonts w:ascii="Calibri" w:hAnsi="Calibri" w:cs="Calibri"/>
          <w:color w:val="auto"/>
        </w:rPr>
        <w:t>es</w:t>
      </w:r>
      <w:proofErr w:type="spellEnd"/>
      <w:r w:rsidRPr="00454CB0">
        <w:rPr>
          <w:rFonts w:ascii="Calibri" w:hAnsi="Calibri" w:cs="Calibri"/>
          <w:color w:val="auto"/>
        </w:rPr>
        <w:t xml:space="preserve"> the </w:t>
      </w:r>
      <w:r w:rsidRPr="00454CB0">
        <w:rPr>
          <w:rFonts w:ascii="Calibri" w:hAnsi="Calibri" w:cs="Calibri"/>
        </w:rPr>
        <w:t>fundamental role</w:t>
      </w:r>
      <w:r>
        <w:rPr>
          <w:rFonts w:ascii="Calibri" w:hAnsi="Calibri" w:cs="Calibri"/>
        </w:rPr>
        <w:t xml:space="preserve"> that</w:t>
      </w:r>
      <w:r w:rsidRPr="00454CB0">
        <w:rPr>
          <w:rFonts w:ascii="Calibri" w:hAnsi="Calibri" w:cs="Calibri"/>
        </w:rPr>
        <w:t xml:space="preserve"> records play in governm</w:t>
      </w:r>
      <w:r>
        <w:rPr>
          <w:rFonts w:ascii="Calibri" w:hAnsi="Calibri" w:cs="Calibri"/>
        </w:rPr>
        <w:t>ent business and accountability</w:t>
      </w:r>
      <w:r w:rsidRPr="00454CB0">
        <w:rPr>
          <w:rFonts w:ascii="Calibri" w:hAnsi="Calibri" w:cs="Calibri"/>
        </w:rPr>
        <w:t xml:space="preserve"> and the high levels of risk governments are experiencing as the result of inaction</w:t>
      </w:r>
      <w:r>
        <w:rPr>
          <w:rFonts w:ascii="Calibri" w:hAnsi="Calibri" w:cs="Calibri"/>
        </w:rPr>
        <w:t>.</w:t>
      </w:r>
    </w:p>
    <w:p w14:paraId="03E69DDA" w14:textId="77777777" w:rsidR="005569DD" w:rsidRPr="00EC1080" w:rsidRDefault="005569DD" w:rsidP="00EC1080">
      <w:pPr>
        <w:pStyle w:val="ListParagraph"/>
        <w:widowControl w:val="0"/>
        <w:autoSpaceDE w:val="0"/>
        <w:autoSpaceDN w:val="0"/>
        <w:adjustRightInd w:val="0"/>
        <w:ind w:left="432"/>
        <w:jc w:val="both"/>
        <w:rPr>
          <w:rFonts w:ascii="Calibri" w:hAnsi="Calibri" w:cs="Calibri"/>
          <w:color w:val="auto"/>
        </w:rPr>
      </w:pPr>
    </w:p>
    <w:p w14:paraId="414267D3" w14:textId="77777777" w:rsidR="005569DD" w:rsidRPr="00EC1080" w:rsidRDefault="005569DD" w:rsidP="001423C0">
      <w:pPr>
        <w:pStyle w:val="ListParagraph"/>
        <w:widowControl w:val="0"/>
        <w:numPr>
          <w:ilvl w:val="0"/>
          <w:numId w:val="30"/>
        </w:numPr>
        <w:autoSpaceDE w:val="0"/>
        <w:autoSpaceDN w:val="0"/>
        <w:adjustRightInd w:val="0"/>
        <w:jc w:val="both"/>
        <w:rPr>
          <w:rFonts w:ascii="Calibri" w:hAnsi="Calibri" w:cs="Calibri"/>
          <w:color w:val="auto"/>
        </w:rPr>
      </w:pPr>
      <w:r w:rsidRPr="00454CB0">
        <w:rPr>
          <w:rFonts w:ascii="Calibri" w:hAnsi="Calibri" w:cs="Calibri"/>
        </w:rPr>
        <w:t xml:space="preserve">The strategy reflects </w:t>
      </w:r>
      <w:r>
        <w:rPr>
          <w:rFonts w:ascii="Calibri" w:hAnsi="Calibri" w:cs="Calibri"/>
        </w:rPr>
        <w:t>national interests, concerns</w:t>
      </w:r>
      <w:r w:rsidRPr="00454CB0">
        <w:rPr>
          <w:rFonts w:ascii="Calibri" w:hAnsi="Calibri" w:cs="Calibri"/>
        </w:rPr>
        <w:t xml:space="preserve"> and directions; </w:t>
      </w:r>
      <w:r>
        <w:rPr>
          <w:rFonts w:ascii="Calibri" w:hAnsi="Calibri" w:cs="Calibri"/>
        </w:rPr>
        <w:t>while its scope may be limited to an individual country government, it can inform the development of strategies at the regional level, especially if the government is one of several in the region working on developing their own strategies.</w:t>
      </w:r>
    </w:p>
    <w:p w14:paraId="2B95CE65" w14:textId="77777777" w:rsidR="005569DD" w:rsidRPr="00EC1080" w:rsidRDefault="005569DD" w:rsidP="00EC1080">
      <w:pPr>
        <w:widowControl w:val="0"/>
        <w:autoSpaceDE w:val="0"/>
        <w:autoSpaceDN w:val="0"/>
        <w:adjustRightInd w:val="0"/>
        <w:jc w:val="both"/>
        <w:rPr>
          <w:rFonts w:ascii="Calibri" w:hAnsi="Calibri" w:cs="Calibri"/>
          <w:color w:val="auto"/>
        </w:rPr>
      </w:pPr>
    </w:p>
    <w:p w14:paraId="2D1BD0E2" w14:textId="77777777" w:rsidR="005569DD" w:rsidRPr="00EC1080" w:rsidRDefault="005569DD" w:rsidP="001423C0">
      <w:pPr>
        <w:pStyle w:val="ListParagraph"/>
        <w:widowControl w:val="0"/>
        <w:numPr>
          <w:ilvl w:val="0"/>
          <w:numId w:val="30"/>
        </w:numPr>
        <w:autoSpaceDE w:val="0"/>
        <w:autoSpaceDN w:val="0"/>
        <w:adjustRightInd w:val="0"/>
        <w:jc w:val="both"/>
        <w:rPr>
          <w:rFonts w:ascii="Calibri" w:hAnsi="Calibri" w:cs="Calibri"/>
          <w:color w:val="auto"/>
        </w:rPr>
      </w:pPr>
      <w:r w:rsidRPr="00454CB0">
        <w:rPr>
          <w:rFonts w:ascii="Calibri" w:hAnsi="Calibri" w:cs="Calibri"/>
        </w:rPr>
        <w:t>The strategy identifies short-term goals that are readily achievable as well as longer-term goals and priorities</w:t>
      </w:r>
      <w:r>
        <w:rPr>
          <w:rFonts w:ascii="Calibri" w:hAnsi="Calibri" w:cs="Calibri"/>
        </w:rPr>
        <w:t>.</w:t>
      </w:r>
    </w:p>
    <w:p w14:paraId="1F293FED" w14:textId="77777777" w:rsidR="005569DD" w:rsidRPr="00EC1080" w:rsidRDefault="005569DD" w:rsidP="00EC1080">
      <w:pPr>
        <w:widowControl w:val="0"/>
        <w:autoSpaceDE w:val="0"/>
        <w:autoSpaceDN w:val="0"/>
        <w:adjustRightInd w:val="0"/>
        <w:jc w:val="both"/>
        <w:rPr>
          <w:rFonts w:ascii="Calibri" w:hAnsi="Calibri" w:cs="Calibri"/>
          <w:color w:val="auto"/>
        </w:rPr>
      </w:pPr>
    </w:p>
    <w:p w14:paraId="0C862810" w14:textId="77777777" w:rsidR="005569DD" w:rsidRPr="00EC1080" w:rsidRDefault="005569DD" w:rsidP="00454CB0">
      <w:pPr>
        <w:pStyle w:val="ListParagraph"/>
        <w:widowControl w:val="0"/>
        <w:numPr>
          <w:ilvl w:val="0"/>
          <w:numId w:val="9"/>
        </w:numPr>
        <w:autoSpaceDE w:val="0"/>
        <w:autoSpaceDN w:val="0"/>
        <w:adjustRightInd w:val="0"/>
        <w:jc w:val="both"/>
        <w:rPr>
          <w:rFonts w:ascii="Calibri" w:hAnsi="Calibri" w:cs="Calibri"/>
          <w:color w:val="auto"/>
        </w:rPr>
      </w:pPr>
      <w:r w:rsidRPr="00454CB0">
        <w:rPr>
          <w:rFonts w:ascii="Calibri" w:hAnsi="Calibri" w:cs="Calibri"/>
        </w:rPr>
        <w:t>The strategy is comprehensive in that it addresses all components of the regulatory framework required to manage records as assets</w:t>
      </w:r>
      <w:r>
        <w:rPr>
          <w:rFonts w:ascii="Calibri" w:hAnsi="Calibri" w:cs="Calibri"/>
        </w:rPr>
        <w:t>.</w:t>
      </w:r>
    </w:p>
    <w:p w14:paraId="11BBB3CC" w14:textId="77777777" w:rsidR="005569DD" w:rsidRPr="00EC1080" w:rsidRDefault="005569DD" w:rsidP="00EC1080">
      <w:pPr>
        <w:widowControl w:val="0"/>
        <w:autoSpaceDE w:val="0"/>
        <w:autoSpaceDN w:val="0"/>
        <w:adjustRightInd w:val="0"/>
        <w:jc w:val="both"/>
        <w:rPr>
          <w:rFonts w:ascii="Calibri" w:hAnsi="Calibri" w:cs="Calibri"/>
          <w:color w:val="auto"/>
        </w:rPr>
      </w:pPr>
    </w:p>
    <w:p w14:paraId="68ED659C" w14:textId="77777777" w:rsidR="005569DD" w:rsidRPr="00454CB0" w:rsidRDefault="005569DD" w:rsidP="00454CB0">
      <w:pPr>
        <w:pStyle w:val="ListParagraph"/>
        <w:widowControl w:val="0"/>
        <w:numPr>
          <w:ilvl w:val="0"/>
          <w:numId w:val="9"/>
        </w:numPr>
        <w:autoSpaceDE w:val="0"/>
        <w:autoSpaceDN w:val="0"/>
        <w:adjustRightInd w:val="0"/>
        <w:jc w:val="both"/>
        <w:rPr>
          <w:rFonts w:ascii="Calibri" w:hAnsi="Calibri" w:cs="Calibri"/>
          <w:color w:val="auto"/>
        </w:rPr>
      </w:pPr>
      <w:r w:rsidRPr="00454CB0">
        <w:rPr>
          <w:rFonts w:ascii="Calibri" w:hAnsi="Calibri" w:cs="Calibri"/>
        </w:rPr>
        <w:t xml:space="preserve">The strategy is based on partnerships established, as a minimum, between </w:t>
      </w:r>
      <w:r w:rsidRPr="000E73D1">
        <w:rPr>
          <w:rFonts w:ascii="Calibri" w:hAnsi="Calibri" w:cs="Calibri"/>
          <w:color w:val="000000"/>
        </w:rPr>
        <w:t>records and archives</w:t>
      </w:r>
      <w:r>
        <w:rPr>
          <w:rFonts w:ascii="Calibri" w:hAnsi="Calibri" w:cs="Calibri"/>
          <w:color w:val="FF0000"/>
        </w:rPr>
        <w:t xml:space="preserve"> </w:t>
      </w:r>
      <w:r w:rsidRPr="00454CB0">
        <w:rPr>
          <w:rFonts w:ascii="Calibri" w:hAnsi="Calibri" w:cs="Calibri"/>
        </w:rPr>
        <w:t>management and ICT; other disciplines such as audit, security, and legal services may also be involved.</w:t>
      </w:r>
    </w:p>
    <w:p w14:paraId="765FFCF7" w14:textId="77777777" w:rsidR="005569DD" w:rsidRPr="00FC5745" w:rsidRDefault="005569DD" w:rsidP="00E27FA4">
      <w:pPr>
        <w:jc w:val="both"/>
        <w:rPr>
          <w:rFonts w:ascii="Calibri" w:hAnsi="Calibri" w:cs="Calibri"/>
        </w:rPr>
      </w:pPr>
    </w:p>
    <w:p w14:paraId="5B789421" w14:textId="77777777" w:rsidR="005569DD" w:rsidRPr="00FC5745" w:rsidRDefault="005569DD" w:rsidP="00E27FA4">
      <w:pPr>
        <w:jc w:val="both"/>
        <w:rPr>
          <w:rFonts w:ascii="Calibri" w:hAnsi="Calibri" w:cs="Calibri"/>
        </w:rPr>
      </w:pPr>
    </w:p>
    <w:p w14:paraId="3BD78E54" w14:textId="77777777" w:rsidR="005569DD" w:rsidRPr="00FC5745" w:rsidRDefault="005569DD" w:rsidP="00E27FA4">
      <w:pPr>
        <w:jc w:val="both"/>
        <w:rPr>
          <w:rFonts w:ascii="Calibri" w:hAnsi="Calibri" w:cs="Calibri"/>
          <w:b/>
          <w:bCs/>
          <w:sz w:val="28"/>
          <w:szCs w:val="28"/>
        </w:rPr>
      </w:pPr>
      <w:r w:rsidRPr="00FC5745">
        <w:rPr>
          <w:rFonts w:ascii="Calibri" w:hAnsi="Calibri" w:cs="Calibri"/>
          <w:b/>
          <w:bCs/>
          <w:sz w:val="28"/>
          <w:szCs w:val="28"/>
        </w:rPr>
        <w:t>Strategic Initiatives</w:t>
      </w:r>
    </w:p>
    <w:p w14:paraId="577C0C46" w14:textId="77777777" w:rsidR="005569DD" w:rsidRPr="00C25FAB" w:rsidRDefault="005569DD" w:rsidP="00E27FA4">
      <w:pPr>
        <w:jc w:val="both"/>
        <w:rPr>
          <w:rFonts w:ascii="Calibri" w:hAnsi="Calibri" w:cs="Calibri"/>
        </w:rPr>
      </w:pPr>
    </w:p>
    <w:p w14:paraId="4CEFB883" w14:textId="77777777" w:rsidR="005569DD" w:rsidRPr="00704689" w:rsidRDefault="005569DD" w:rsidP="00E27FA4">
      <w:pPr>
        <w:jc w:val="both"/>
        <w:rPr>
          <w:rFonts w:ascii="Calibri" w:hAnsi="Calibri" w:cs="Calibri"/>
        </w:rPr>
      </w:pPr>
      <w:r w:rsidRPr="00704689">
        <w:rPr>
          <w:rFonts w:ascii="Calibri" w:hAnsi="Calibri" w:cs="Calibri"/>
        </w:rPr>
        <w:t xml:space="preserve">This </w:t>
      </w:r>
      <w:r>
        <w:rPr>
          <w:rFonts w:ascii="Calibri" w:hAnsi="Calibri" w:cs="Calibri"/>
        </w:rPr>
        <w:t>component</w:t>
      </w:r>
      <w:r w:rsidRPr="00704689">
        <w:rPr>
          <w:rFonts w:ascii="Calibri" w:hAnsi="Calibri" w:cs="Calibri"/>
        </w:rPr>
        <w:t xml:space="preserve"> describes the st</w:t>
      </w:r>
      <w:r>
        <w:rPr>
          <w:rFonts w:ascii="Calibri" w:hAnsi="Calibri" w:cs="Calibri"/>
        </w:rPr>
        <w:t>rategic</w:t>
      </w:r>
      <w:r w:rsidRPr="00704689">
        <w:rPr>
          <w:rFonts w:ascii="Calibri" w:hAnsi="Calibri" w:cs="Calibri"/>
        </w:rPr>
        <w:t xml:space="preserve"> initiatives that should </w:t>
      </w:r>
      <w:r>
        <w:rPr>
          <w:rFonts w:ascii="Calibri" w:hAnsi="Calibri" w:cs="Calibri"/>
        </w:rPr>
        <w:t xml:space="preserve">be </w:t>
      </w:r>
      <w:r w:rsidRPr="00704689">
        <w:rPr>
          <w:rFonts w:ascii="Calibri" w:hAnsi="Calibri" w:cs="Calibri"/>
        </w:rPr>
        <w:t>establish</w:t>
      </w:r>
      <w:r>
        <w:rPr>
          <w:rFonts w:ascii="Calibri" w:hAnsi="Calibri" w:cs="Calibri"/>
        </w:rPr>
        <w:t xml:space="preserve">ed </w:t>
      </w:r>
      <w:r w:rsidRPr="00704689">
        <w:rPr>
          <w:rFonts w:ascii="Calibri" w:hAnsi="Calibri" w:cs="Calibri"/>
        </w:rPr>
        <w:t>to enhance records management capacity in direct support of the goals of ICT/</w:t>
      </w:r>
      <w:r>
        <w:rPr>
          <w:rFonts w:ascii="Calibri" w:hAnsi="Calibri" w:cs="Calibri"/>
        </w:rPr>
        <w:t xml:space="preserve"> e-Government</w:t>
      </w:r>
      <w:r w:rsidRPr="00704689">
        <w:rPr>
          <w:rFonts w:ascii="Calibri" w:hAnsi="Calibri" w:cs="Calibri"/>
        </w:rPr>
        <w:t xml:space="preserve"> and FOI. </w:t>
      </w:r>
      <w:r>
        <w:rPr>
          <w:rFonts w:ascii="Calibri" w:hAnsi="Calibri" w:cs="Calibri"/>
        </w:rPr>
        <w:t xml:space="preserve">Achieving </w:t>
      </w:r>
      <w:r w:rsidRPr="00704689">
        <w:rPr>
          <w:rFonts w:ascii="Calibri" w:hAnsi="Calibri" w:cs="Calibri"/>
        </w:rPr>
        <w:t xml:space="preserve">these fundamental initiatives will set the stage for specific records management enhancement projects that will </w:t>
      </w:r>
      <w:r>
        <w:rPr>
          <w:rFonts w:ascii="Calibri" w:hAnsi="Calibri" w:cs="Calibri"/>
        </w:rPr>
        <w:t xml:space="preserve">establish the regulatory framework </w:t>
      </w:r>
      <w:r w:rsidRPr="000E73D1">
        <w:rPr>
          <w:rFonts w:ascii="Calibri" w:hAnsi="Calibri" w:cs="Calibri"/>
          <w:color w:val="000000"/>
        </w:rPr>
        <w:t>for records management at the national level</w:t>
      </w:r>
      <w:r>
        <w:rPr>
          <w:rFonts w:ascii="Calibri" w:hAnsi="Calibri" w:cs="Calibri"/>
          <w:color w:val="000000"/>
        </w:rPr>
        <w:t xml:space="preserve">, </w:t>
      </w:r>
      <w:r>
        <w:rPr>
          <w:rFonts w:ascii="Calibri" w:hAnsi="Calibri" w:cs="Calibri"/>
        </w:rPr>
        <w:t>result in records being managed as national</w:t>
      </w:r>
      <w:r>
        <w:rPr>
          <w:rFonts w:ascii="Calibri" w:hAnsi="Calibri" w:cs="Calibri"/>
          <w:color w:val="FF0000"/>
        </w:rPr>
        <w:t xml:space="preserve"> </w:t>
      </w:r>
      <w:r>
        <w:rPr>
          <w:rFonts w:ascii="Calibri" w:hAnsi="Calibri" w:cs="Calibri"/>
        </w:rPr>
        <w:t xml:space="preserve">assets, and ensure that ICT/ e-Government, FOI and other </w:t>
      </w:r>
      <w:r w:rsidRPr="000E73D1">
        <w:rPr>
          <w:rFonts w:ascii="Calibri" w:hAnsi="Calibri" w:cs="Calibri"/>
          <w:color w:val="000000"/>
        </w:rPr>
        <w:t>national priority initiatives</w:t>
      </w:r>
      <w:r>
        <w:rPr>
          <w:rFonts w:ascii="Calibri" w:hAnsi="Calibri" w:cs="Calibri"/>
        </w:rPr>
        <w:t xml:space="preserve"> will not fail because of poor record-keeping.</w:t>
      </w:r>
      <w:r w:rsidRPr="00704689">
        <w:rPr>
          <w:rFonts w:ascii="Calibri" w:hAnsi="Calibri" w:cs="Calibri"/>
        </w:rPr>
        <w:t xml:space="preserve"> </w:t>
      </w:r>
      <w:r>
        <w:rPr>
          <w:rFonts w:ascii="Calibri" w:hAnsi="Calibri" w:cs="Calibri"/>
        </w:rPr>
        <w:t xml:space="preserve"> The categories of initiatives that should be considered are described below. Examples of specific initiatives associated with each category are described in the report, </w:t>
      </w:r>
      <w:r w:rsidRPr="00951157">
        <w:rPr>
          <w:rFonts w:ascii="Calibri" w:hAnsi="Calibri" w:cs="Calibri"/>
          <w:i/>
          <w:iCs/>
        </w:rPr>
        <w:t xml:space="preserve">Managing </w:t>
      </w:r>
      <w:r>
        <w:rPr>
          <w:rFonts w:ascii="Calibri" w:hAnsi="Calibri" w:cs="Calibri"/>
          <w:i/>
          <w:iCs/>
        </w:rPr>
        <w:t xml:space="preserve">Records as Reliable Evidence for </w:t>
      </w:r>
      <w:r w:rsidRPr="00951157">
        <w:rPr>
          <w:rFonts w:ascii="Calibri" w:hAnsi="Calibri" w:cs="Calibri"/>
          <w:i/>
          <w:iCs/>
        </w:rPr>
        <w:t>ICT</w:t>
      </w:r>
      <w:r>
        <w:rPr>
          <w:rFonts w:ascii="Calibri" w:hAnsi="Calibri" w:cs="Calibri"/>
          <w:i/>
          <w:iCs/>
        </w:rPr>
        <w:t>/ e-Government</w:t>
      </w:r>
      <w:r w:rsidRPr="00951157">
        <w:rPr>
          <w:rFonts w:ascii="Calibri" w:hAnsi="Calibri" w:cs="Calibri"/>
          <w:i/>
          <w:iCs/>
        </w:rPr>
        <w:t xml:space="preserve"> and Freedom of Information: Regional Analysis Report</w:t>
      </w:r>
      <w:r>
        <w:rPr>
          <w:rFonts w:ascii="Calibri" w:hAnsi="Calibri" w:cs="Calibri"/>
        </w:rPr>
        <w:t>.</w:t>
      </w:r>
    </w:p>
    <w:p w14:paraId="238666B0" w14:textId="77777777" w:rsidR="005569DD" w:rsidRDefault="005569DD" w:rsidP="00E27FA4">
      <w:pPr>
        <w:widowControl w:val="0"/>
        <w:autoSpaceDE w:val="0"/>
        <w:autoSpaceDN w:val="0"/>
        <w:adjustRightInd w:val="0"/>
        <w:jc w:val="both"/>
        <w:rPr>
          <w:rFonts w:ascii="Calibri" w:hAnsi="Calibri" w:cs="Calibri"/>
          <w:color w:val="auto"/>
        </w:rPr>
      </w:pPr>
    </w:p>
    <w:p w14:paraId="761E3365" w14:textId="77777777" w:rsidR="005569DD" w:rsidRDefault="005569DD" w:rsidP="00E27FA4">
      <w:pPr>
        <w:widowControl w:val="0"/>
        <w:autoSpaceDE w:val="0"/>
        <w:autoSpaceDN w:val="0"/>
        <w:adjustRightInd w:val="0"/>
        <w:jc w:val="both"/>
        <w:rPr>
          <w:rFonts w:ascii="Calibri" w:hAnsi="Calibri" w:cs="Calibri"/>
          <w:color w:val="auto"/>
        </w:rPr>
      </w:pPr>
    </w:p>
    <w:p w14:paraId="7FA69223" w14:textId="77777777" w:rsidR="005569DD" w:rsidRPr="00FC5745" w:rsidRDefault="005569DD" w:rsidP="000C7AC5">
      <w:pPr>
        <w:widowControl w:val="0"/>
        <w:autoSpaceDE w:val="0"/>
        <w:autoSpaceDN w:val="0"/>
        <w:adjustRightInd w:val="0"/>
        <w:jc w:val="both"/>
        <w:rPr>
          <w:rFonts w:ascii="Calibri" w:hAnsi="Calibri" w:cs="Calibri"/>
          <w:b/>
          <w:bCs/>
          <w:i/>
          <w:iCs/>
          <w:color w:val="auto"/>
        </w:rPr>
      </w:pPr>
      <w:r w:rsidRPr="00FC5745">
        <w:rPr>
          <w:rFonts w:ascii="Calibri" w:hAnsi="Calibri" w:cs="Calibri"/>
          <w:b/>
          <w:bCs/>
          <w:i/>
          <w:iCs/>
          <w:color w:val="auto"/>
        </w:rPr>
        <w:t>Awareness</w:t>
      </w:r>
    </w:p>
    <w:p w14:paraId="34415103" w14:textId="77777777" w:rsidR="005569DD" w:rsidRDefault="005569DD" w:rsidP="000C7AC5">
      <w:pPr>
        <w:widowControl w:val="0"/>
        <w:autoSpaceDE w:val="0"/>
        <w:autoSpaceDN w:val="0"/>
        <w:adjustRightInd w:val="0"/>
        <w:jc w:val="both"/>
        <w:rPr>
          <w:rFonts w:ascii="Calibri" w:hAnsi="Calibri" w:cs="Calibri"/>
          <w:i/>
          <w:iCs/>
          <w:color w:val="auto"/>
        </w:rPr>
      </w:pPr>
    </w:p>
    <w:p w14:paraId="48CDA327" w14:textId="77777777" w:rsidR="005569DD" w:rsidRDefault="005569DD" w:rsidP="00EC1B20">
      <w:pPr>
        <w:widowControl w:val="0"/>
        <w:autoSpaceDE w:val="0"/>
        <w:autoSpaceDN w:val="0"/>
        <w:adjustRightInd w:val="0"/>
        <w:jc w:val="both"/>
        <w:rPr>
          <w:rFonts w:ascii="Calibri" w:hAnsi="Calibri" w:cs="Calibri"/>
          <w:color w:val="auto"/>
        </w:rPr>
      </w:pPr>
      <w:r w:rsidRPr="00721754">
        <w:rPr>
          <w:rFonts w:ascii="Calibri" w:hAnsi="Calibri" w:cs="Calibri"/>
          <w:color w:val="auto"/>
        </w:rPr>
        <w:t xml:space="preserve">Initiatives should be established to enhance awareness </w:t>
      </w:r>
      <w:r w:rsidRPr="000C7AC5">
        <w:rPr>
          <w:rFonts w:ascii="Calibri" w:hAnsi="Calibri" w:cs="Calibri"/>
          <w:color w:val="auto"/>
        </w:rPr>
        <w:t>about the d</w:t>
      </w:r>
      <w:r>
        <w:rPr>
          <w:rFonts w:ascii="Calibri" w:hAnsi="Calibri" w:cs="Calibri"/>
          <w:color w:val="auto"/>
        </w:rPr>
        <w:t xml:space="preserve">ependence of government </w:t>
      </w:r>
      <w:proofErr w:type="spellStart"/>
      <w:r>
        <w:rPr>
          <w:rFonts w:ascii="Calibri" w:hAnsi="Calibri" w:cs="Calibri"/>
          <w:color w:val="auto"/>
        </w:rPr>
        <w:t>programmes</w:t>
      </w:r>
      <w:proofErr w:type="spellEnd"/>
      <w:r w:rsidRPr="000C7AC5">
        <w:rPr>
          <w:rFonts w:ascii="Calibri" w:hAnsi="Calibri" w:cs="Calibri"/>
          <w:color w:val="auto"/>
        </w:rPr>
        <w:t xml:space="preserve"> on effective records management, the significant issues being faced by governments as a result of poor record-keeping, the implications for government </w:t>
      </w:r>
      <w:proofErr w:type="spellStart"/>
      <w:r w:rsidRPr="000C7AC5">
        <w:rPr>
          <w:rFonts w:ascii="Calibri" w:hAnsi="Calibri" w:cs="Calibri"/>
          <w:color w:val="auto"/>
        </w:rPr>
        <w:t>program</w:t>
      </w:r>
      <w:r>
        <w:rPr>
          <w:rFonts w:ascii="Calibri" w:hAnsi="Calibri" w:cs="Calibri"/>
          <w:color w:val="auto"/>
        </w:rPr>
        <w:t>mes</w:t>
      </w:r>
      <w:proofErr w:type="spellEnd"/>
      <w:r w:rsidRPr="000C7AC5">
        <w:rPr>
          <w:rFonts w:ascii="Calibri" w:hAnsi="Calibri" w:cs="Calibri"/>
          <w:color w:val="auto"/>
        </w:rPr>
        <w:t xml:space="preserve"> and the strategic way forward</w:t>
      </w:r>
      <w:r>
        <w:rPr>
          <w:rFonts w:ascii="Calibri" w:hAnsi="Calibri" w:cs="Calibri"/>
          <w:color w:val="auto"/>
        </w:rPr>
        <w:t xml:space="preserve">.  The </w:t>
      </w:r>
      <w:r w:rsidRPr="000C7AC5">
        <w:rPr>
          <w:rFonts w:ascii="Calibri" w:hAnsi="Calibri" w:cs="Calibri"/>
          <w:color w:val="auto"/>
        </w:rPr>
        <w:t xml:space="preserve">primary target audiences </w:t>
      </w:r>
      <w:r>
        <w:rPr>
          <w:rFonts w:ascii="Calibri" w:hAnsi="Calibri" w:cs="Calibri"/>
          <w:color w:val="auto"/>
        </w:rPr>
        <w:t>sh</w:t>
      </w:r>
      <w:r w:rsidRPr="000C7AC5">
        <w:rPr>
          <w:rFonts w:ascii="Calibri" w:hAnsi="Calibri" w:cs="Calibri"/>
          <w:color w:val="auto"/>
        </w:rPr>
        <w:t xml:space="preserve">ould be ICT managers and staff as well as senior officials responsible for government </w:t>
      </w:r>
      <w:proofErr w:type="spellStart"/>
      <w:r w:rsidRPr="000C7AC5">
        <w:rPr>
          <w:rFonts w:ascii="Calibri" w:hAnsi="Calibri" w:cs="Calibri"/>
          <w:color w:val="auto"/>
        </w:rPr>
        <w:t>program</w:t>
      </w:r>
      <w:r>
        <w:rPr>
          <w:rFonts w:ascii="Calibri" w:hAnsi="Calibri" w:cs="Calibri"/>
          <w:color w:val="auto"/>
        </w:rPr>
        <w:t>me</w:t>
      </w:r>
      <w:r w:rsidRPr="000C7AC5">
        <w:rPr>
          <w:rFonts w:ascii="Calibri" w:hAnsi="Calibri" w:cs="Calibri"/>
          <w:color w:val="auto"/>
        </w:rPr>
        <w:t>s</w:t>
      </w:r>
      <w:proofErr w:type="spellEnd"/>
      <w:r w:rsidRPr="000C7AC5">
        <w:rPr>
          <w:rFonts w:ascii="Calibri" w:hAnsi="Calibri" w:cs="Calibri"/>
          <w:color w:val="auto"/>
        </w:rPr>
        <w:t xml:space="preserve"> and services. </w:t>
      </w:r>
    </w:p>
    <w:p w14:paraId="13F8D873" w14:textId="77777777" w:rsidR="005569DD" w:rsidRDefault="005569DD" w:rsidP="00EC1B20">
      <w:pPr>
        <w:widowControl w:val="0"/>
        <w:autoSpaceDE w:val="0"/>
        <w:autoSpaceDN w:val="0"/>
        <w:adjustRightInd w:val="0"/>
        <w:jc w:val="both"/>
        <w:rPr>
          <w:rFonts w:ascii="Calibri" w:hAnsi="Calibri" w:cs="Calibri"/>
          <w:color w:val="auto"/>
        </w:rPr>
      </w:pPr>
    </w:p>
    <w:p w14:paraId="4C947FFB" w14:textId="77777777" w:rsidR="005569DD" w:rsidRDefault="005569DD" w:rsidP="00EC1B20">
      <w:pPr>
        <w:widowControl w:val="0"/>
        <w:autoSpaceDE w:val="0"/>
        <w:autoSpaceDN w:val="0"/>
        <w:adjustRightInd w:val="0"/>
        <w:jc w:val="both"/>
        <w:rPr>
          <w:rFonts w:ascii="Calibri" w:hAnsi="Calibri" w:cs="Calibri"/>
          <w:color w:val="auto"/>
        </w:rPr>
      </w:pPr>
    </w:p>
    <w:p w14:paraId="77FE8F9B" w14:textId="77777777" w:rsidR="005569DD" w:rsidRPr="00FC5745" w:rsidRDefault="005569DD" w:rsidP="000C7AC5">
      <w:pPr>
        <w:widowControl w:val="0"/>
        <w:autoSpaceDE w:val="0"/>
        <w:autoSpaceDN w:val="0"/>
        <w:adjustRightInd w:val="0"/>
        <w:jc w:val="both"/>
        <w:rPr>
          <w:rFonts w:ascii="Calibri" w:hAnsi="Calibri" w:cs="Calibri"/>
          <w:b/>
          <w:bCs/>
          <w:i/>
          <w:iCs/>
          <w:color w:val="auto"/>
        </w:rPr>
      </w:pPr>
      <w:r w:rsidRPr="00FC5745">
        <w:rPr>
          <w:rFonts w:ascii="Calibri" w:hAnsi="Calibri" w:cs="Calibri"/>
          <w:b/>
          <w:bCs/>
          <w:i/>
          <w:iCs/>
          <w:color w:val="auto"/>
        </w:rPr>
        <w:t>Policy</w:t>
      </w:r>
    </w:p>
    <w:p w14:paraId="7BD81BD3" w14:textId="77777777" w:rsidR="005569DD" w:rsidRPr="000C7AC5" w:rsidRDefault="005569DD" w:rsidP="000C7AC5">
      <w:pPr>
        <w:widowControl w:val="0"/>
        <w:autoSpaceDE w:val="0"/>
        <w:autoSpaceDN w:val="0"/>
        <w:adjustRightInd w:val="0"/>
        <w:jc w:val="both"/>
        <w:rPr>
          <w:rFonts w:ascii="Calibri" w:hAnsi="Calibri" w:cs="Calibri"/>
          <w:color w:val="auto"/>
        </w:rPr>
      </w:pPr>
    </w:p>
    <w:p w14:paraId="2CB06ADC" w14:textId="77777777" w:rsidR="005569DD" w:rsidRDefault="005569DD" w:rsidP="00EC1B20">
      <w:pPr>
        <w:widowControl w:val="0"/>
        <w:autoSpaceDE w:val="0"/>
        <w:autoSpaceDN w:val="0"/>
        <w:adjustRightInd w:val="0"/>
        <w:jc w:val="both"/>
        <w:rPr>
          <w:rFonts w:ascii="Calibri" w:hAnsi="Calibri" w:cs="Calibri"/>
          <w:color w:val="auto"/>
        </w:rPr>
      </w:pPr>
      <w:r w:rsidRPr="00721754">
        <w:rPr>
          <w:rFonts w:ascii="Calibri" w:hAnsi="Calibri" w:cs="Calibri"/>
          <w:color w:val="auto"/>
        </w:rPr>
        <w:t xml:space="preserve">Initiatives should be established to develop policy statements, approved at the highest level, </w:t>
      </w:r>
      <w:r>
        <w:rPr>
          <w:rFonts w:ascii="Calibri" w:hAnsi="Calibri" w:cs="Calibri"/>
          <w:color w:val="auto"/>
        </w:rPr>
        <w:t>that</w:t>
      </w:r>
      <w:r w:rsidRPr="00721754">
        <w:rPr>
          <w:rFonts w:ascii="Calibri" w:hAnsi="Calibri" w:cs="Calibri"/>
          <w:color w:val="auto"/>
        </w:rPr>
        <w:t xml:space="preserve"> assign accountability for the management of records across all levels of government.</w:t>
      </w:r>
      <w:r>
        <w:rPr>
          <w:rFonts w:ascii="Calibri" w:hAnsi="Calibri" w:cs="Calibri"/>
          <w:color w:val="auto"/>
        </w:rPr>
        <w:t xml:space="preserve"> </w:t>
      </w:r>
    </w:p>
    <w:p w14:paraId="0700417B" w14:textId="77777777" w:rsidR="005569DD" w:rsidRDefault="005569DD" w:rsidP="00721754">
      <w:pPr>
        <w:widowControl w:val="0"/>
        <w:autoSpaceDE w:val="0"/>
        <w:autoSpaceDN w:val="0"/>
        <w:adjustRightInd w:val="0"/>
        <w:jc w:val="both"/>
        <w:rPr>
          <w:rFonts w:ascii="Calibri" w:hAnsi="Calibri" w:cs="Calibri"/>
          <w:i/>
          <w:iCs/>
          <w:color w:val="auto"/>
        </w:rPr>
      </w:pPr>
    </w:p>
    <w:p w14:paraId="2FDCD112" w14:textId="77777777" w:rsidR="005569DD" w:rsidRPr="00721754" w:rsidRDefault="005569DD" w:rsidP="00721754">
      <w:pPr>
        <w:widowControl w:val="0"/>
        <w:autoSpaceDE w:val="0"/>
        <w:autoSpaceDN w:val="0"/>
        <w:adjustRightInd w:val="0"/>
        <w:jc w:val="both"/>
        <w:rPr>
          <w:rFonts w:ascii="Calibri" w:hAnsi="Calibri" w:cs="Calibri"/>
          <w:i/>
          <w:iCs/>
          <w:color w:val="auto"/>
        </w:rPr>
      </w:pPr>
    </w:p>
    <w:p w14:paraId="454D5AA8" w14:textId="77777777" w:rsidR="005569DD" w:rsidRPr="00FC5745" w:rsidRDefault="005569DD" w:rsidP="00721754">
      <w:pPr>
        <w:widowControl w:val="0"/>
        <w:autoSpaceDE w:val="0"/>
        <w:autoSpaceDN w:val="0"/>
        <w:adjustRightInd w:val="0"/>
        <w:jc w:val="both"/>
        <w:rPr>
          <w:rFonts w:ascii="Calibri" w:hAnsi="Calibri" w:cs="Calibri"/>
          <w:b/>
          <w:bCs/>
          <w:i/>
          <w:iCs/>
          <w:color w:val="auto"/>
        </w:rPr>
      </w:pPr>
      <w:r w:rsidRPr="00FC5745">
        <w:rPr>
          <w:rFonts w:ascii="Calibri" w:hAnsi="Calibri" w:cs="Calibri"/>
          <w:b/>
          <w:bCs/>
          <w:i/>
          <w:iCs/>
          <w:color w:val="auto"/>
        </w:rPr>
        <w:t>Positioning</w:t>
      </w:r>
    </w:p>
    <w:p w14:paraId="439BC4EF" w14:textId="77777777" w:rsidR="005569DD" w:rsidRPr="00721754" w:rsidRDefault="005569DD" w:rsidP="00721754">
      <w:pPr>
        <w:widowControl w:val="0"/>
        <w:autoSpaceDE w:val="0"/>
        <w:autoSpaceDN w:val="0"/>
        <w:adjustRightInd w:val="0"/>
        <w:jc w:val="both"/>
        <w:rPr>
          <w:rFonts w:ascii="Calibri" w:hAnsi="Calibri" w:cs="Calibri"/>
          <w:color w:val="auto"/>
        </w:rPr>
      </w:pPr>
    </w:p>
    <w:p w14:paraId="49DEDFDD" w14:textId="77777777" w:rsidR="005569DD" w:rsidRPr="00316AD2" w:rsidRDefault="005569DD" w:rsidP="00316AD2">
      <w:pPr>
        <w:widowControl w:val="0"/>
        <w:autoSpaceDE w:val="0"/>
        <w:autoSpaceDN w:val="0"/>
        <w:adjustRightInd w:val="0"/>
        <w:jc w:val="both"/>
        <w:rPr>
          <w:rFonts w:ascii="Calibri" w:hAnsi="Calibri" w:cs="Calibri"/>
        </w:rPr>
      </w:pPr>
      <w:r w:rsidRPr="00316AD2">
        <w:rPr>
          <w:rFonts w:ascii="Calibri" w:hAnsi="Calibri" w:cs="Calibri"/>
        </w:rPr>
        <w:t>Initiatives should be established to bring together the key players who will lead and steer the steps involved in developing the standards, practices, systems and tools required to manage records throughout their life cycle</w:t>
      </w:r>
      <w:r>
        <w:rPr>
          <w:rFonts w:ascii="Calibri" w:hAnsi="Calibri" w:cs="Calibri"/>
        </w:rPr>
        <w:t xml:space="preserve">.  The </w:t>
      </w:r>
      <w:r w:rsidRPr="00316AD2">
        <w:rPr>
          <w:rFonts w:ascii="Calibri" w:hAnsi="Calibri" w:cs="Calibri"/>
        </w:rPr>
        <w:t>government’s national archives</w:t>
      </w:r>
      <w:r>
        <w:rPr>
          <w:rFonts w:ascii="Calibri" w:hAnsi="Calibri" w:cs="Calibri"/>
        </w:rPr>
        <w:t>,</w:t>
      </w:r>
      <w:r w:rsidRPr="00316AD2">
        <w:rPr>
          <w:rFonts w:ascii="Calibri" w:hAnsi="Calibri" w:cs="Calibri"/>
        </w:rPr>
        <w:t xml:space="preserve"> working closely with the government’s ICT </w:t>
      </w:r>
      <w:proofErr w:type="spellStart"/>
      <w:r>
        <w:rPr>
          <w:rFonts w:ascii="Calibri" w:hAnsi="Calibri" w:cs="Calibri"/>
        </w:rPr>
        <w:t>organisation</w:t>
      </w:r>
      <w:proofErr w:type="spellEnd"/>
      <w:r>
        <w:rPr>
          <w:rFonts w:ascii="Calibri" w:hAnsi="Calibri" w:cs="Calibri"/>
        </w:rPr>
        <w:t xml:space="preserve">, would be an important lead </w:t>
      </w:r>
      <w:proofErr w:type="spellStart"/>
      <w:r>
        <w:rPr>
          <w:rFonts w:ascii="Calibri" w:hAnsi="Calibri" w:cs="Calibri"/>
        </w:rPr>
        <w:t>organisation</w:t>
      </w:r>
      <w:proofErr w:type="spellEnd"/>
      <w:r w:rsidRPr="00316AD2">
        <w:rPr>
          <w:rFonts w:ascii="Calibri" w:hAnsi="Calibri" w:cs="Calibri"/>
        </w:rPr>
        <w:t xml:space="preserve">.  </w:t>
      </w:r>
      <w:r>
        <w:rPr>
          <w:rFonts w:ascii="Calibri" w:hAnsi="Calibri" w:cs="Calibri"/>
        </w:rPr>
        <w:t xml:space="preserve"> </w:t>
      </w:r>
      <w:r w:rsidRPr="00316AD2">
        <w:rPr>
          <w:rFonts w:ascii="Calibri" w:hAnsi="Calibri" w:cs="Calibri"/>
        </w:rPr>
        <w:t>A</w:t>
      </w:r>
      <w:r w:rsidRPr="00316AD2">
        <w:rPr>
          <w:rFonts w:ascii="Calibri" w:hAnsi="Calibri" w:cs="Calibri"/>
          <w:color w:val="auto"/>
        </w:rPr>
        <w:t>t the regional level</w:t>
      </w:r>
      <w:r>
        <w:rPr>
          <w:rFonts w:ascii="Calibri" w:hAnsi="Calibri" w:cs="Calibri"/>
          <w:color w:val="auto"/>
        </w:rPr>
        <w:t>,</w:t>
      </w:r>
      <w:r w:rsidRPr="00316AD2">
        <w:rPr>
          <w:rFonts w:ascii="Calibri" w:hAnsi="Calibri" w:cs="Calibri"/>
          <w:color w:val="auto"/>
        </w:rPr>
        <w:t xml:space="preserve"> and in the interests of promoting a consistent approach to implementation of the strategy</w:t>
      </w:r>
      <w:r>
        <w:rPr>
          <w:rFonts w:ascii="Calibri" w:hAnsi="Calibri" w:cs="Calibri"/>
          <w:color w:val="auto"/>
        </w:rPr>
        <w:t>, it would be valuable to have</w:t>
      </w:r>
      <w:r w:rsidRPr="00316AD2">
        <w:rPr>
          <w:rFonts w:ascii="Calibri" w:hAnsi="Calibri" w:cs="Calibri"/>
          <w:color w:val="auto"/>
        </w:rPr>
        <w:t xml:space="preserve"> a steering committee </w:t>
      </w:r>
      <w:r w:rsidRPr="00316AD2">
        <w:rPr>
          <w:rFonts w:ascii="Calibri" w:hAnsi="Calibri" w:cs="Calibri"/>
          <w:color w:val="auto"/>
        </w:rPr>
        <w:lastRenderedPageBreak/>
        <w:t xml:space="preserve">representing the five countries in the region.  </w:t>
      </w:r>
    </w:p>
    <w:p w14:paraId="063EEF5D" w14:textId="77777777" w:rsidR="005569DD" w:rsidRDefault="005569DD" w:rsidP="00EC1B20">
      <w:pPr>
        <w:widowControl w:val="0"/>
        <w:autoSpaceDE w:val="0"/>
        <w:autoSpaceDN w:val="0"/>
        <w:adjustRightInd w:val="0"/>
        <w:jc w:val="both"/>
        <w:rPr>
          <w:rFonts w:ascii="Calibri" w:hAnsi="Calibri" w:cs="Calibri"/>
        </w:rPr>
      </w:pPr>
    </w:p>
    <w:p w14:paraId="3771809A" w14:textId="77777777" w:rsidR="005569DD" w:rsidRPr="00721754" w:rsidRDefault="005569DD" w:rsidP="00EC1B20">
      <w:pPr>
        <w:widowControl w:val="0"/>
        <w:autoSpaceDE w:val="0"/>
        <w:autoSpaceDN w:val="0"/>
        <w:adjustRightInd w:val="0"/>
        <w:jc w:val="both"/>
        <w:rPr>
          <w:rFonts w:ascii="Calibri" w:hAnsi="Calibri" w:cs="Calibri"/>
        </w:rPr>
      </w:pPr>
    </w:p>
    <w:p w14:paraId="185F682B" w14:textId="77777777" w:rsidR="005569DD" w:rsidRPr="009F1009" w:rsidRDefault="005569DD" w:rsidP="00721754">
      <w:pPr>
        <w:widowControl w:val="0"/>
        <w:autoSpaceDE w:val="0"/>
        <w:autoSpaceDN w:val="0"/>
        <w:adjustRightInd w:val="0"/>
        <w:jc w:val="both"/>
        <w:rPr>
          <w:rFonts w:ascii="Calibri" w:hAnsi="Calibri" w:cs="Calibri"/>
          <w:b/>
          <w:bCs/>
          <w:i/>
          <w:iCs/>
        </w:rPr>
      </w:pPr>
      <w:r w:rsidRPr="009F1009">
        <w:rPr>
          <w:rFonts w:ascii="Calibri" w:hAnsi="Calibri" w:cs="Calibri"/>
          <w:b/>
          <w:bCs/>
          <w:i/>
          <w:iCs/>
        </w:rPr>
        <w:t xml:space="preserve">Human Capacity </w:t>
      </w:r>
    </w:p>
    <w:p w14:paraId="1F2BF365" w14:textId="77777777" w:rsidR="005569DD" w:rsidRDefault="005569DD" w:rsidP="00721754">
      <w:pPr>
        <w:widowControl w:val="0"/>
        <w:autoSpaceDE w:val="0"/>
        <w:autoSpaceDN w:val="0"/>
        <w:adjustRightInd w:val="0"/>
        <w:jc w:val="both"/>
        <w:rPr>
          <w:rFonts w:ascii="Calibri" w:hAnsi="Calibri" w:cs="Calibri"/>
          <w:i/>
          <w:iCs/>
        </w:rPr>
      </w:pPr>
    </w:p>
    <w:p w14:paraId="74251EE3" w14:textId="77777777" w:rsidR="005569DD" w:rsidRDefault="005569DD" w:rsidP="00EC1B20">
      <w:pPr>
        <w:widowControl w:val="0"/>
        <w:autoSpaceDE w:val="0"/>
        <w:autoSpaceDN w:val="0"/>
        <w:adjustRightInd w:val="0"/>
        <w:jc w:val="both"/>
        <w:rPr>
          <w:rFonts w:ascii="Calibri" w:hAnsi="Calibri" w:cs="Calibri"/>
        </w:rPr>
      </w:pPr>
      <w:r w:rsidRPr="00721754">
        <w:rPr>
          <w:rFonts w:ascii="Calibri" w:hAnsi="Calibri" w:cs="Calibri"/>
        </w:rPr>
        <w:t>Initiatives should be established to ensure that people are trained and/</w:t>
      </w:r>
      <w:r>
        <w:rPr>
          <w:rFonts w:ascii="Calibri" w:hAnsi="Calibri" w:cs="Calibri"/>
        </w:rPr>
        <w:t xml:space="preserve"> </w:t>
      </w:r>
      <w:r w:rsidRPr="00721754">
        <w:rPr>
          <w:rFonts w:ascii="Calibri" w:hAnsi="Calibri" w:cs="Calibri"/>
        </w:rPr>
        <w:t>or recruited to support the management of records</w:t>
      </w:r>
      <w:r>
        <w:rPr>
          <w:rFonts w:ascii="Calibri" w:hAnsi="Calibri" w:cs="Calibri"/>
        </w:rPr>
        <w:t>.  This</w:t>
      </w:r>
      <w:r w:rsidRPr="00721754">
        <w:rPr>
          <w:rFonts w:ascii="Calibri" w:hAnsi="Calibri" w:cs="Calibri"/>
        </w:rPr>
        <w:t xml:space="preserve"> would involve the development of a relevant scheme of service, the identification of core competencies, and the development of recruitment and training strategies based on a</w:t>
      </w:r>
      <w:r>
        <w:rPr>
          <w:rFonts w:ascii="Calibri" w:hAnsi="Calibri" w:cs="Calibri"/>
        </w:rPr>
        <w:t xml:space="preserve">n </w:t>
      </w:r>
      <w:r w:rsidRPr="00721754">
        <w:rPr>
          <w:rFonts w:ascii="Calibri" w:hAnsi="Calibri" w:cs="Calibri"/>
        </w:rPr>
        <w:t>analysis</w:t>
      </w:r>
      <w:r>
        <w:rPr>
          <w:rFonts w:ascii="Calibri" w:hAnsi="Calibri" w:cs="Calibri"/>
        </w:rPr>
        <w:t xml:space="preserve"> of the gap between existing competencies and the required competencies.  </w:t>
      </w:r>
    </w:p>
    <w:p w14:paraId="4F1EE951" w14:textId="77777777" w:rsidR="005569DD" w:rsidRDefault="005569DD" w:rsidP="00721754">
      <w:pPr>
        <w:widowControl w:val="0"/>
        <w:autoSpaceDE w:val="0"/>
        <w:autoSpaceDN w:val="0"/>
        <w:adjustRightInd w:val="0"/>
        <w:jc w:val="both"/>
        <w:rPr>
          <w:rFonts w:ascii="Calibri" w:hAnsi="Calibri" w:cs="Calibri"/>
          <w:i/>
          <w:iCs/>
          <w:color w:val="auto"/>
        </w:rPr>
      </w:pPr>
    </w:p>
    <w:p w14:paraId="6FE9B631" w14:textId="77777777" w:rsidR="005569DD" w:rsidRDefault="005569DD" w:rsidP="00721754">
      <w:pPr>
        <w:widowControl w:val="0"/>
        <w:autoSpaceDE w:val="0"/>
        <w:autoSpaceDN w:val="0"/>
        <w:adjustRightInd w:val="0"/>
        <w:jc w:val="both"/>
        <w:rPr>
          <w:rFonts w:ascii="Calibri" w:hAnsi="Calibri" w:cs="Calibri"/>
          <w:i/>
          <w:iCs/>
          <w:color w:val="auto"/>
        </w:rPr>
      </w:pPr>
    </w:p>
    <w:p w14:paraId="73FF79F9" w14:textId="77777777" w:rsidR="005569DD" w:rsidRPr="00D114E0" w:rsidRDefault="005569DD" w:rsidP="00721754">
      <w:pPr>
        <w:widowControl w:val="0"/>
        <w:autoSpaceDE w:val="0"/>
        <w:autoSpaceDN w:val="0"/>
        <w:adjustRightInd w:val="0"/>
        <w:jc w:val="both"/>
        <w:rPr>
          <w:rFonts w:ascii="Calibri" w:hAnsi="Calibri" w:cs="Calibri"/>
          <w:b/>
          <w:bCs/>
          <w:i/>
          <w:iCs/>
          <w:color w:val="auto"/>
        </w:rPr>
      </w:pPr>
      <w:r w:rsidRPr="00D114E0">
        <w:rPr>
          <w:rFonts w:ascii="Calibri" w:hAnsi="Calibri" w:cs="Calibri"/>
          <w:b/>
          <w:bCs/>
          <w:i/>
          <w:iCs/>
          <w:color w:val="auto"/>
        </w:rPr>
        <w:t>Partnerships</w:t>
      </w:r>
    </w:p>
    <w:p w14:paraId="2AF72F2F" w14:textId="77777777" w:rsidR="005569DD" w:rsidRDefault="005569DD" w:rsidP="00721754">
      <w:pPr>
        <w:widowControl w:val="0"/>
        <w:autoSpaceDE w:val="0"/>
        <w:autoSpaceDN w:val="0"/>
        <w:adjustRightInd w:val="0"/>
        <w:jc w:val="both"/>
        <w:rPr>
          <w:rFonts w:ascii="Calibri" w:hAnsi="Calibri" w:cs="Calibri"/>
          <w:color w:val="auto"/>
        </w:rPr>
      </w:pPr>
    </w:p>
    <w:p w14:paraId="67D9DCF0" w14:textId="77777777" w:rsidR="005569DD" w:rsidRDefault="005569DD" w:rsidP="00EC1B20">
      <w:pPr>
        <w:widowControl w:val="0"/>
        <w:autoSpaceDE w:val="0"/>
        <w:autoSpaceDN w:val="0"/>
        <w:adjustRightInd w:val="0"/>
        <w:jc w:val="both"/>
        <w:rPr>
          <w:rFonts w:ascii="Calibri" w:hAnsi="Calibri" w:cs="Calibri"/>
        </w:rPr>
      </w:pPr>
      <w:r w:rsidRPr="00721754">
        <w:rPr>
          <w:rFonts w:ascii="Calibri" w:hAnsi="Calibri" w:cs="Calibri"/>
        </w:rPr>
        <w:t xml:space="preserve">Initiatives should be established to </w:t>
      </w:r>
      <w:r>
        <w:rPr>
          <w:rFonts w:ascii="Calibri" w:hAnsi="Calibri" w:cs="Calibri"/>
        </w:rPr>
        <w:t xml:space="preserve">build partnerships among </w:t>
      </w:r>
      <w:r w:rsidRPr="00721754">
        <w:rPr>
          <w:rFonts w:ascii="Calibri" w:hAnsi="Calibri" w:cs="Calibri"/>
          <w:color w:val="auto"/>
        </w:rPr>
        <w:t xml:space="preserve">key players such as the government’s national archives and its ICT </w:t>
      </w:r>
      <w:proofErr w:type="spellStart"/>
      <w:r>
        <w:rPr>
          <w:rFonts w:ascii="Calibri" w:hAnsi="Calibri" w:cs="Calibri"/>
          <w:color w:val="auto"/>
        </w:rPr>
        <w:t>organisation</w:t>
      </w:r>
      <w:proofErr w:type="spellEnd"/>
      <w:r>
        <w:rPr>
          <w:rFonts w:ascii="Calibri" w:hAnsi="Calibri" w:cs="Calibri"/>
          <w:color w:val="auto"/>
        </w:rPr>
        <w:t>.  No single</w:t>
      </w:r>
      <w:r w:rsidRPr="00721754">
        <w:rPr>
          <w:rFonts w:ascii="Calibri" w:hAnsi="Calibri" w:cs="Calibri"/>
          <w:color w:val="auto"/>
        </w:rPr>
        <w:t xml:space="preserve"> </w:t>
      </w:r>
      <w:proofErr w:type="spellStart"/>
      <w:r>
        <w:rPr>
          <w:rFonts w:ascii="Calibri" w:hAnsi="Calibri" w:cs="Calibri"/>
          <w:color w:val="auto"/>
        </w:rPr>
        <w:t>organisation</w:t>
      </w:r>
      <w:proofErr w:type="spellEnd"/>
      <w:r w:rsidRPr="00721754">
        <w:rPr>
          <w:rFonts w:ascii="Calibri" w:hAnsi="Calibri" w:cs="Calibri"/>
          <w:color w:val="auto"/>
        </w:rPr>
        <w:t xml:space="preserve"> can undertake records ma</w:t>
      </w:r>
      <w:r>
        <w:rPr>
          <w:rFonts w:ascii="Calibri" w:hAnsi="Calibri" w:cs="Calibri"/>
          <w:color w:val="auto"/>
        </w:rPr>
        <w:t>nagement improvement on its own.  R</w:t>
      </w:r>
      <w:r w:rsidRPr="00721754">
        <w:rPr>
          <w:rFonts w:ascii="Calibri" w:hAnsi="Calibri" w:cs="Calibri"/>
          <w:color w:val="auto"/>
        </w:rPr>
        <w:t xml:space="preserve">ecords managers and archivists contribute professional content expertise and, with </w:t>
      </w:r>
      <w:proofErr w:type="spellStart"/>
      <w:r w:rsidRPr="00721754">
        <w:rPr>
          <w:rFonts w:ascii="Calibri" w:hAnsi="Calibri" w:cs="Calibri"/>
          <w:color w:val="auto"/>
        </w:rPr>
        <w:t>program</w:t>
      </w:r>
      <w:r>
        <w:rPr>
          <w:rFonts w:ascii="Calibri" w:hAnsi="Calibri" w:cs="Calibri"/>
          <w:color w:val="auto"/>
        </w:rPr>
        <w:t>me</w:t>
      </w:r>
      <w:proofErr w:type="spellEnd"/>
      <w:r w:rsidRPr="00721754">
        <w:rPr>
          <w:rFonts w:ascii="Calibri" w:hAnsi="Calibri" w:cs="Calibri"/>
          <w:color w:val="auto"/>
        </w:rPr>
        <w:t xml:space="preserve"> managers, identify requirements</w:t>
      </w:r>
      <w:r>
        <w:rPr>
          <w:rFonts w:ascii="Calibri" w:hAnsi="Calibri" w:cs="Calibri"/>
          <w:color w:val="auto"/>
        </w:rPr>
        <w:t>,</w:t>
      </w:r>
      <w:r w:rsidRPr="00721754">
        <w:rPr>
          <w:rFonts w:ascii="Calibri" w:hAnsi="Calibri" w:cs="Calibri"/>
          <w:color w:val="auto"/>
        </w:rPr>
        <w:t xml:space="preserve"> while ICT specialists provide technical solutions t</w:t>
      </w:r>
      <w:r>
        <w:rPr>
          <w:rFonts w:ascii="Calibri" w:hAnsi="Calibri" w:cs="Calibri"/>
          <w:color w:val="auto"/>
        </w:rPr>
        <w:t>hat respond to the requirements, with b</w:t>
      </w:r>
      <w:r w:rsidRPr="00721754">
        <w:rPr>
          <w:rFonts w:ascii="Calibri" w:hAnsi="Calibri" w:cs="Calibri"/>
          <w:color w:val="auto"/>
        </w:rPr>
        <w:t>oth learn</w:t>
      </w:r>
      <w:r>
        <w:rPr>
          <w:rFonts w:ascii="Calibri" w:hAnsi="Calibri" w:cs="Calibri"/>
          <w:color w:val="auto"/>
        </w:rPr>
        <w:t>ing</w:t>
      </w:r>
      <w:r w:rsidRPr="00721754">
        <w:rPr>
          <w:rFonts w:ascii="Calibri" w:hAnsi="Calibri" w:cs="Calibri"/>
          <w:color w:val="auto"/>
        </w:rPr>
        <w:t xml:space="preserve"> from one another in the process.  </w:t>
      </w:r>
    </w:p>
    <w:p w14:paraId="2BFDCC3D" w14:textId="77777777" w:rsidR="005569DD" w:rsidRDefault="005569DD" w:rsidP="00477B20">
      <w:pPr>
        <w:widowControl w:val="0"/>
        <w:autoSpaceDE w:val="0"/>
        <w:autoSpaceDN w:val="0"/>
        <w:adjustRightInd w:val="0"/>
        <w:jc w:val="both"/>
        <w:rPr>
          <w:rFonts w:ascii="Calibri" w:hAnsi="Calibri" w:cs="Calibri"/>
          <w:i/>
          <w:iCs/>
          <w:color w:val="auto"/>
        </w:rPr>
      </w:pPr>
    </w:p>
    <w:p w14:paraId="42910CF6" w14:textId="77777777" w:rsidR="005569DD" w:rsidRDefault="005569DD" w:rsidP="00477B20">
      <w:pPr>
        <w:widowControl w:val="0"/>
        <w:autoSpaceDE w:val="0"/>
        <w:autoSpaceDN w:val="0"/>
        <w:adjustRightInd w:val="0"/>
        <w:jc w:val="both"/>
        <w:rPr>
          <w:rFonts w:ascii="Calibri" w:hAnsi="Calibri" w:cs="Calibri"/>
          <w:i/>
          <w:iCs/>
          <w:color w:val="auto"/>
        </w:rPr>
      </w:pPr>
    </w:p>
    <w:p w14:paraId="51AB1A2C" w14:textId="77777777" w:rsidR="005569DD" w:rsidRPr="00FC5745" w:rsidRDefault="005569DD" w:rsidP="00477B20">
      <w:pPr>
        <w:widowControl w:val="0"/>
        <w:autoSpaceDE w:val="0"/>
        <w:autoSpaceDN w:val="0"/>
        <w:adjustRightInd w:val="0"/>
        <w:jc w:val="both"/>
        <w:rPr>
          <w:rFonts w:ascii="Calibri" w:hAnsi="Calibri" w:cs="Calibri"/>
          <w:b/>
          <w:bCs/>
          <w:i/>
          <w:iCs/>
          <w:color w:val="auto"/>
        </w:rPr>
      </w:pPr>
      <w:r w:rsidRPr="00FC5745">
        <w:rPr>
          <w:rFonts w:ascii="Calibri" w:hAnsi="Calibri" w:cs="Calibri"/>
          <w:b/>
          <w:bCs/>
          <w:i/>
          <w:iCs/>
          <w:color w:val="auto"/>
        </w:rPr>
        <w:t>Standards, Practices, Procedures, Systems and Tools</w:t>
      </w:r>
    </w:p>
    <w:p w14:paraId="2C17FDE6" w14:textId="77777777" w:rsidR="005569DD" w:rsidRDefault="005569DD" w:rsidP="00FA40B6">
      <w:pPr>
        <w:jc w:val="both"/>
        <w:rPr>
          <w:rFonts w:ascii="Calibri" w:hAnsi="Calibri" w:cs="Calibri"/>
        </w:rPr>
      </w:pPr>
    </w:p>
    <w:p w14:paraId="2F743A52" w14:textId="77777777" w:rsidR="005569DD" w:rsidRDefault="005569DD" w:rsidP="00477B20">
      <w:pPr>
        <w:jc w:val="both"/>
        <w:rPr>
          <w:rFonts w:ascii="Calibri" w:hAnsi="Calibri" w:cs="Calibri"/>
          <w:color w:val="auto"/>
        </w:rPr>
      </w:pPr>
      <w:r w:rsidRPr="00704689">
        <w:rPr>
          <w:rFonts w:ascii="Calibri" w:hAnsi="Calibri" w:cs="Calibri"/>
        </w:rPr>
        <w:t xml:space="preserve">Concurrent with the </w:t>
      </w:r>
      <w:r>
        <w:rPr>
          <w:rFonts w:ascii="Calibri" w:hAnsi="Calibri" w:cs="Calibri"/>
        </w:rPr>
        <w:t xml:space="preserve">initiatives </w:t>
      </w:r>
      <w:r w:rsidRPr="00704689">
        <w:rPr>
          <w:rFonts w:ascii="Calibri" w:hAnsi="Calibri" w:cs="Calibri"/>
        </w:rPr>
        <w:t>described above</w:t>
      </w:r>
      <w:r>
        <w:rPr>
          <w:rFonts w:ascii="Calibri" w:hAnsi="Calibri" w:cs="Calibri"/>
        </w:rPr>
        <w:t xml:space="preserve">, </w:t>
      </w:r>
      <w:r w:rsidRPr="00704689">
        <w:rPr>
          <w:rFonts w:ascii="Calibri" w:hAnsi="Calibri" w:cs="Calibri"/>
        </w:rPr>
        <w:t>steps</w:t>
      </w:r>
      <w:r>
        <w:rPr>
          <w:rFonts w:ascii="Calibri" w:hAnsi="Calibri" w:cs="Calibri"/>
        </w:rPr>
        <w:t xml:space="preserve"> should be taken</w:t>
      </w:r>
      <w:r w:rsidRPr="00704689">
        <w:rPr>
          <w:rFonts w:ascii="Calibri" w:hAnsi="Calibri" w:cs="Calibri"/>
        </w:rPr>
        <w:t xml:space="preserve"> to </w:t>
      </w:r>
      <w:r>
        <w:rPr>
          <w:rFonts w:ascii="Calibri" w:hAnsi="Calibri" w:cs="Calibri"/>
        </w:rPr>
        <w:t xml:space="preserve">address immediate and specific records management issues.  This is important because goals related to issues such as policy and partnerships may seem abstract and theoretical.   Securing support for such initiatives, as important as they may be, could be challenging when government managers and staff are seeking immediate and practical solutions to day-to-day records management problems.  </w:t>
      </w:r>
      <w:r>
        <w:rPr>
          <w:rFonts w:ascii="Calibri" w:hAnsi="Calibri" w:cs="Calibri"/>
          <w:color w:val="auto"/>
        </w:rPr>
        <w:t xml:space="preserve">This is why specific initiatives should be established to develop the practical tools that will address these problems and, over time, </w:t>
      </w:r>
      <w:r w:rsidRPr="00477B20">
        <w:rPr>
          <w:rFonts w:ascii="Calibri" w:hAnsi="Calibri" w:cs="Calibri"/>
          <w:color w:val="auto"/>
        </w:rPr>
        <w:t xml:space="preserve">facilitate the management of records at all stages of their life cycle including creation, </w:t>
      </w:r>
      <w:proofErr w:type="spellStart"/>
      <w:r>
        <w:rPr>
          <w:rFonts w:ascii="Calibri" w:hAnsi="Calibri" w:cs="Calibri"/>
          <w:color w:val="auto"/>
        </w:rPr>
        <w:t>organisation</w:t>
      </w:r>
      <w:proofErr w:type="spellEnd"/>
      <w:r>
        <w:rPr>
          <w:rFonts w:ascii="Calibri" w:hAnsi="Calibri" w:cs="Calibri"/>
          <w:color w:val="auto"/>
        </w:rPr>
        <w:t>, use, retention, preservation</w:t>
      </w:r>
      <w:r w:rsidRPr="00477B20">
        <w:rPr>
          <w:rFonts w:ascii="Calibri" w:hAnsi="Calibri" w:cs="Calibri"/>
          <w:color w:val="auto"/>
        </w:rPr>
        <w:t xml:space="preserve"> and disposition</w:t>
      </w:r>
      <w:r>
        <w:rPr>
          <w:rFonts w:ascii="Calibri" w:hAnsi="Calibri" w:cs="Calibri"/>
          <w:color w:val="auto"/>
        </w:rPr>
        <w:t>.  For example:</w:t>
      </w:r>
    </w:p>
    <w:p w14:paraId="18EE267F" w14:textId="77777777" w:rsidR="005569DD" w:rsidRDefault="005569DD" w:rsidP="00477B20">
      <w:pPr>
        <w:jc w:val="both"/>
        <w:rPr>
          <w:rFonts w:ascii="Calibri" w:hAnsi="Calibri" w:cs="Calibri"/>
          <w:color w:val="auto"/>
        </w:rPr>
      </w:pPr>
    </w:p>
    <w:p w14:paraId="03478D4A" w14:textId="77777777" w:rsidR="005569DD" w:rsidRPr="007722D2" w:rsidRDefault="005569DD" w:rsidP="004D397D">
      <w:pPr>
        <w:pStyle w:val="ListParagraph"/>
        <w:numPr>
          <w:ilvl w:val="0"/>
          <w:numId w:val="25"/>
        </w:numPr>
        <w:jc w:val="both"/>
        <w:rPr>
          <w:rFonts w:ascii="Calibri" w:hAnsi="Calibri" w:cs="Calibri"/>
          <w:i/>
          <w:iCs/>
          <w:color w:val="auto"/>
        </w:rPr>
      </w:pPr>
      <w:proofErr w:type="gramStart"/>
      <w:r>
        <w:rPr>
          <w:rFonts w:ascii="Calibri" w:hAnsi="Calibri" w:cs="Calibri"/>
          <w:color w:val="auto"/>
        </w:rPr>
        <w:t>g</w:t>
      </w:r>
      <w:r w:rsidRPr="004D397D">
        <w:rPr>
          <w:rFonts w:ascii="Calibri" w:hAnsi="Calibri" w:cs="Calibri"/>
          <w:color w:val="auto"/>
        </w:rPr>
        <w:t>uidelines</w:t>
      </w:r>
      <w:proofErr w:type="gramEnd"/>
      <w:r w:rsidRPr="004D397D">
        <w:rPr>
          <w:rFonts w:ascii="Calibri" w:hAnsi="Calibri" w:cs="Calibri"/>
          <w:color w:val="auto"/>
        </w:rPr>
        <w:t xml:space="preserve"> for docu</w:t>
      </w:r>
      <w:r>
        <w:rPr>
          <w:rFonts w:ascii="Calibri" w:hAnsi="Calibri" w:cs="Calibri"/>
          <w:color w:val="auto"/>
        </w:rPr>
        <w:t>menting decisions and actions</w:t>
      </w:r>
    </w:p>
    <w:p w14:paraId="6B03F75E" w14:textId="77777777" w:rsidR="005569DD" w:rsidRPr="004D397D" w:rsidRDefault="005569DD" w:rsidP="007722D2">
      <w:pPr>
        <w:pStyle w:val="ListParagraph"/>
        <w:ind w:left="432"/>
        <w:jc w:val="both"/>
        <w:rPr>
          <w:rFonts w:ascii="Calibri" w:hAnsi="Calibri" w:cs="Calibri"/>
          <w:i/>
          <w:iCs/>
          <w:color w:val="auto"/>
        </w:rPr>
      </w:pPr>
    </w:p>
    <w:p w14:paraId="1235C6CB" w14:textId="77777777" w:rsidR="005569DD" w:rsidRPr="007722D2" w:rsidRDefault="005569DD" w:rsidP="007722D2">
      <w:pPr>
        <w:pStyle w:val="ListParagraph"/>
        <w:numPr>
          <w:ilvl w:val="0"/>
          <w:numId w:val="25"/>
        </w:numPr>
        <w:jc w:val="both"/>
        <w:rPr>
          <w:rFonts w:ascii="Calibri" w:hAnsi="Calibri" w:cs="Calibri"/>
          <w:i/>
          <w:iCs/>
          <w:color w:val="auto"/>
        </w:rPr>
      </w:pPr>
      <w:proofErr w:type="gramStart"/>
      <w:r>
        <w:rPr>
          <w:rFonts w:ascii="Calibri" w:hAnsi="Calibri" w:cs="Calibri"/>
          <w:color w:val="auto"/>
        </w:rPr>
        <w:t>p</w:t>
      </w:r>
      <w:r w:rsidRPr="004D397D">
        <w:rPr>
          <w:rFonts w:ascii="Calibri" w:hAnsi="Calibri" w:cs="Calibri"/>
          <w:color w:val="auto"/>
        </w:rPr>
        <w:t>rocedures</w:t>
      </w:r>
      <w:proofErr w:type="gramEnd"/>
      <w:r w:rsidRPr="004D397D">
        <w:rPr>
          <w:rFonts w:ascii="Calibri" w:hAnsi="Calibri" w:cs="Calibri"/>
          <w:color w:val="auto"/>
        </w:rPr>
        <w:t xml:space="preserve"> for managing email messages and other electronic office documents</w:t>
      </w:r>
    </w:p>
    <w:p w14:paraId="341804AE" w14:textId="77777777" w:rsidR="005569DD" w:rsidRPr="007722D2" w:rsidRDefault="005569DD" w:rsidP="007722D2">
      <w:pPr>
        <w:jc w:val="both"/>
        <w:rPr>
          <w:rFonts w:ascii="Calibri" w:hAnsi="Calibri" w:cs="Calibri"/>
          <w:i/>
          <w:iCs/>
          <w:color w:val="auto"/>
        </w:rPr>
      </w:pPr>
    </w:p>
    <w:p w14:paraId="18786420" w14:textId="77777777" w:rsidR="005569DD" w:rsidRPr="007722D2" w:rsidRDefault="005569DD" w:rsidP="004D397D">
      <w:pPr>
        <w:pStyle w:val="ListParagraph"/>
        <w:numPr>
          <w:ilvl w:val="0"/>
          <w:numId w:val="25"/>
        </w:numPr>
        <w:jc w:val="both"/>
        <w:rPr>
          <w:rFonts w:ascii="Calibri" w:hAnsi="Calibri" w:cs="Calibri"/>
          <w:i/>
          <w:iCs/>
          <w:color w:val="auto"/>
        </w:rPr>
      </w:pPr>
      <w:proofErr w:type="gramStart"/>
      <w:r>
        <w:rPr>
          <w:rFonts w:ascii="Calibri" w:hAnsi="Calibri" w:cs="Calibri"/>
          <w:color w:val="auto"/>
        </w:rPr>
        <w:t>s</w:t>
      </w:r>
      <w:r w:rsidRPr="004D397D">
        <w:rPr>
          <w:rFonts w:ascii="Calibri" w:hAnsi="Calibri" w:cs="Calibri"/>
          <w:color w:val="auto"/>
        </w:rPr>
        <w:t>tandards</w:t>
      </w:r>
      <w:proofErr w:type="gramEnd"/>
      <w:r w:rsidRPr="004D397D">
        <w:rPr>
          <w:rFonts w:ascii="Calibri" w:hAnsi="Calibri" w:cs="Calibri"/>
          <w:color w:val="auto"/>
        </w:rPr>
        <w:t xml:space="preserve"> for classifying records and establishing retention and disposal schedules</w:t>
      </w:r>
    </w:p>
    <w:p w14:paraId="5DA5DC17" w14:textId="77777777" w:rsidR="005569DD" w:rsidRPr="007722D2" w:rsidRDefault="005569DD" w:rsidP="007722D2">
      <w:pPr>
        <w:jc w:val="both"/>
        <w:rPr>
          <w:rFonts w:ascii="Calibri" w:hAnsi="Calibri" w:cs="Calibri"/>
          <w:i/>
          <w:iCs/>
          <w:color w:val="auto"/>
        </w:rPr>
      </w:pPr>
    </w:p>
    <w:p w14:paraId="3EF94E99" w14:textId="77777777" w:rsidR="005569DD" w:rsidRPr="007722D2" w:rsidRDefault="005569DD" w:rsidP="004D397D">
      <w:pPr>
        <w:pStyle w:val="ListParagraph"/>
        <w:numPr>
          <w:ilvl w:val="0"/>
          <w:numId w:val="25"/>
        </w:numPr>
        <w:jc w:val="both"/>
        <w:rPr>
          <w:rFonts w:ascii="Calibri" w:hAnsi="Calibri" w:cs="Calibri"/>
          <w:i/>
          <w:iCs/>
          <w:color w:val="auto"/>
        </w:rPr>
      </w:pPr>
      <w:proofErr w:type="gramStart"/>
      <w:r>
        <w:rPr>
          <w:rFonts w:ascii="Calibri" w:hAnsi="Calibri" w:cs="Calibri"/>
          <w:color w:val="auto"/>
        </w:rPr>
        <w:t>f</w:t>
      </w:r>
      <w:r w:rsidRPr="004D397D">
        <w:rPr>
          <w:rFonts w:ascii="Calibri" w:hAnsi="Calibri" w:cs="Calibri"/>
          <w:color w:val="auto"/>
        </w:rPr>
        <w:t>unctional</w:t>
      </w:r>
      <w:proofErr w:type="gramEnd"/>
      <w:r w:rsidRPr="004D397D">
        <w:rPr>
          <w:rFonts w:ascii="Calibri" w:hAnsi="Calibri" w:cs="Calibri"/>
          <w:color w:val="auto"/>
        </w:rPr>
        <w:t xml:space="preserve"> requirements for integrating recordkeeping in ICT systems</w:t>
      </w:r>
    </w:p>
    <w:p w14:paraId="7D49212A" w14:textId="77777777" w:rsidR="005569DD" w:rsidRPr="007722D2" w:rsidRDefault="005569DD" w:rsidP="007722D2">
      <w:pPr>
        <w:jc w:val="both"/>
        <w:rPr>
          <w:rFonts w:ascii="Calibri" w:hAnsi="Calibri" w:cs="Calibri"/>
          <w:i/>
          <w:iCs/>
          <w:color w:val="auto"/>
        </w:rPr>
      </w:pPr>
    </w:p>
    <w:p w14:paraId="798A4370" w14:textId="77777777" w:rsidR="005569DD" w:rsidRPr="007722D2" w:rsidRDefault="005569DD" w:rsidP="004D397D">
      <w:pPr>
        <w:pStyle w:val="ListParagraph"/>
        <w:numPr>
          <w:ilvl w:val="0"/>
          <w:numId w:val="25"/>
        </w:numPr>
        <w:jc w:val="both"/>
        <w:rPr>
          <w:rFonts w:ascii="Calibri" w:hAnsi="Calibri" w:cs="Calibri"/>
          <w:i/>
          <w:iCs/>
          <w:color w:val="auto"/>
        </w:rPr>
      </w:pPr>
      <w:proofErr w:type="gramStart"/>
      <w:r>
        <w:rPr>
          <w:rFonts w:ascii="Calibri" w:hAnsi="Calibri" w:cs="Calibri"/>
          <w:color w:val="auto"/>
        </w:rPr>
        <w:t>g</w:t>
      </w:r>
      <w:r w:rsidRPr="004D397D">
        <w:rPr>
          <w:rFonts w:ascii="Calibri" w:hAnsi="Calibri" w:cs="Calibri"/>
          <w:color w:val="auto"/>
        </w:rPr>
        <w:t>uidelines</w:t>
      </w:r>
      <w:proofErr w:type="gramEnd"/>
      <w:r w:rsidRPr="004D397D">
        <w:rPr>
          <w:rFonts w:ascii="Calibri" w:hAnsi="Calibri" w:cs="Calibri"/>
          <w:color w:val="auto"/>
        </w:rPr>
        <w:t xml:space="preserve"> and specifications for establishing trusted digital repositories</w:t>
      </w:r>
    </w:p>
    <w:p w14:paraId="484A1134" w14:textId="77777777" w:rsidR="005569DD" w:rsidRPr="007722D2" w:rsidRDefault="005569DD" w:rsidP="007722D2">
      <w:pPr>
        <w:jc w:val="both"/>
        <w:rPr>
          <w:rFonts w:ascii="Calibri" w:hAnsi="Calibri" w:cs="Calibri"/>
          <w:i/>
          <w:iCs/>
          <w:color w:val="auto"/>
        </w:rPr>
      </w:pPr>
    </w:p>
    <w:p w14:paraId="5C82D8EC" w14:textId="77777777" w:rsidR="005569DD" w:rsidRPr="004D397D" w:rsidRDefault="005569DD" w:rsidP="004D397D">
      <w:pPr>
        <w:pStyle w:val="ListParagraph"/>
        <w:numPr>
          <w:ilvl w:val="0"/>
          <w:numId w:val="25"/>
        </w:numPr>
        <w:jc w:val="both"/>
        <w:rPr>
          <w:rFonts w:ascii="Calibri" w:hAnsi="Calibri" w:cs="Calibri"/>
          <w:i/>
          <w:iCs/>
          <w:color w:val="auto"/>
        </w:rPr>
      </w:pPr>
      <w:proofErr w:type="gramStart"/>
      <w:r>
        <w:rPr>
          <w:rFonts w:ascii="Calibri" w:hAnsi="Calibri" w:cs="Calibri"/>
          <w:color w:val="auto"/>
        </w:rPr>
        <w:t>s</w:t>
      </w:r>
      <w:r w:rsidRPr="004D397D">
        <w:rPr>
          <w:rFonts w:ascii="Calibri" w:hAnsi="Calibri" w:cs="Calibri"/>
          <w:color w:val="auto"/>
        </w:rPr>
        <w:t>tandards</w:t>
      </w:r>
      <w:proofErr w:type="gramEnd"/>
      <w:r w:rsidRPr="004D397D">
        <w:rPr>
          <w:rFonts w:ascii="Calibri" w:hAnsi="Calibri" w:cs="Calibri"/>
          <w:color w:val="auto"/>
        </w:rPr>
        <w:t xml:space="preserve"> and guidelines for establishing the legal status of electronic scanned records and how paper and electronic records should b</w:t>
      </w:r>
      <w:r>
        <w:rPr>
          <w:rFonts w:ascii="Calibri" w:hAnsi="Calibri" w:cs="Calibri"/>
          <w:color w:val="auto"/>
        </w:rPr>
        <w:t xml:space="preserve">e managed as a result of </w:t>
      </w:r>
      <w:proofErr w:type="spellStart"/>
      <w:r>
        <w:rPr>
          <w:rFonts w:ascii="Calibri" w:hAnsi="Calibri" w:cs="Calibri"/>
          <w:color w:val="auto"/>
        </w:rPr>
        <w:t>digitis</w:t>
      </w:r>
      <w:r w:rsidRPr="004D397D">
        <w:rPr>
          <w:rFonts w:ascii="Calibri" w:hAnsi="Calibri" w:cs="Calibri"/>
          <w:color w:val="auto"/>
        </w:rPr>
        <w:t>ation</w:t>
      </w:r>
      <w:proofErr w:type="spellEnd"/>
      <w:r w:rsidRPr="004D397D">
        <w:rPr>
          <w:rFonts w:ascii="Calibri" w:hAnsi="Calibri" w:cs="Calibri"/>
          <w:color w:val="auto"/>
        </w:rPr>
        <w:t xml:space="preserve"> initiatives</w:t>
      </w:r>
      <w:r>
        <w:rPr>
          <w:rFonts w:ascii="Calibri" w:hAnsi="Calibri" w:cs="Calibri"/>
          <w:color w:val="auto"/>
        </w:rPr>
        <w:t>.</w:t>
      </w:r>
    </w:p>
    <w:p w14:paraId="22C8B831" w14:textId="77777777" w:rsidR="005569DD" w:rsidRDefault="005569DD" w:rsidP="00452600">
      <w:pPr>
        <w:jc w:val="both"/>
        <w:rPr>
          <w:rFonts w:ascii="Calibri" w:hAnsi="Calibri" w:cs="Calibri"/>
          <w:color w:val="auto"/>
        </w:rPr>
      </w:pPr>
      <w:r w:rsidRPr="00452600">
        <w:rPr>
          <w:rFonts w:ascii="Calibri" w:hAnsi="Calibri" w:cs="Calibri"/>
          <w:color w:val="auto"/>
        </w:rPr>
        <w:lastRenderedPageBreak/>
        <w:t xml:space="preserve"> </w:t>
      </w:r>
    </w:p>
    <w:p w14:paraId="094EFD35" w14:textId="77777777" w:rsidR="005569DD" w:rsidRPr="00452600" w:rsidRDefault="005569DD" w:rsidP="00452600">
      <w:pPr>
        <w:jc w:val="both"/>
        <w:rPr>
          <w:rFonts w:ascii="Calibri" w:hAnsi="Calibri" w:cs="Calibri"/>
          <w:i/>
          <w:iCs/>
          <w:color w:val="auto"/>
        </w:rPr>
      </w:pPr>
      <w:r>
        <w:rPr>
          <w:rFonts w:ascii="Calibri" w:hAnsi="Calibri" w:cs="Calibri"/>
          <w:color w:val="auto"/>
        </w:rPr>
        <w:t xml:space="preserve">Other examples of such initiatives are described in </w:t>
      </w:r>
      <w:r>
        <w:rPr>
          <w:rFonts w:ascii="Calibri" w:hAnsi="Calibri" w:cs="Calibri"/>
        </w:rPr>
        <w:t xml:space="preserve">the report, </w:t>
      </w:r>
      <w:r w:rsidRPr="00951157">
        <w:rPr>
          <w:rFonts w:ascii="Calibri" w:hAnsi="Calibri" w:cs="Calibri"/>
          <w:i/>
          <w:iCs/>
        </w:rPr>
        <w:t xml:space="preserve">Managing </w:t>
      </w:r>
      <w:r>
        <w:rPr>
          <w:rFonts w:ascii="Calibri" w:hAnsi="Calibri" w:cs="Calibri"/>
          <w:i/>
          <w:iCs/>
        </w:rPr>
        <w:t xml:space="preserve">Records as </w:t>
      </w:r>
      <w:r w:rsidRPr="00951157">
        <w:rPr>
          <w:rFonts w:ascii="Calibri" w:hAnsi="Calibri" w:cs="Calibri"/>
          <w:i/>
          <w:iCs/>
        </w:rPr>
        <w:t>Reliable Evidence for ICT/ e-Government and Freedom of Information: Regional Analysis Report</w:t>
      </w:r>
      <w:r>
        <w:rPr>
          <w:rFonts w:ascii="Calibri" w:hAnsi="Calibri" w:cs="Calibri"/>
        </w:rPr>
        <w:t>.</w:t>
      </w:r>
    </w:p>
    <w:p w14:paraId="36547FB8" w14:textId="77777777" w:rsidR="005569DD" w:rsidRPr="00704689" w:rsidRDefault="005569DD" w:rsidP="00B04DDD">
      <w:pPr>
        <w:jc w:val="both"/>
        <w:rPr>
          <w:rFonts w:ascii="Calibri" w:hAnsi="Calibri" w:cs="Calibri"/>
        </w:rPr>
      </w:pPr>
    </w:p>
    <w:p w14:paraId="62B488CA" w14:textId="77777777" w:rsidR="005569DD" w:rsidRPr="00452600" w:rsidRDefault="005569DD" w:rsidP="00FA40B6">
      <w:pPr>
        <w:jc w:val="both"/>
        <w:rPr>
          <w:rFonts w:ascii="Calibri" w:hAnsi="Calibri" w:cs="Calibri"/>
          <w:i/>
          <w:iCs/>
          <w:color w:val="auto"/>
        </w:rPr>
      </w:pPr>
      <w:r>
        <w:rPr>
          <w:rFonts w:ascii="Calibri" w:hAnsi="Calibri" w:cs="Calibri"/>
          <w:color w:val="auto"/>
        </w:rPr>
        <w:t xml:space="preserve">These initiatives </w:t>
      </w:r>
      <w:r w:rsidRPr="00452600">
        <w:rPr>
          <w:rFonts w:ascii="Calibri" w:hAnsi="Calibri" w:cs="Calibri"/>
          <w:color w:val="auto"/>
        </w:rPr>
        <w:t xml:space="preserve">should be based on a </w:t>
      </w:r>
      <w:r>
        <w:rPr>
          <w:rFonts w:ascii="Calibri" w:hAnsi="Calibri" w:cs="Calibri"/>
          <w:color w:val="auto"/>
        </w:rPr>
        <w:t xml:space="preserve">comprehensive </w:t>
      </w:r>
      <w:r w:rsidRPr="00452600">
        <w:rPr>
          <w:rFonts w:ascii="Calibri" w:hAnsi="Calibri" w:cs="Calibri"/>
          <w:color w:val="auto"/>
        </w:rPr>
        <w:t xml:space="preserve">plan designed to ensure that the </w:t>
      </w:r>
      <w:r>
        <w:rPr>
          <w:rFonts w:ascii="Calibri" w:hAnsi="Calibri" w:cs="Calibri"/>
          <w:color w:val="auto"/>
        </w:rPr>
        <w:t xml:space="preserve">products of the initiatives form a comprehensive whole rather than a scattered set of disjointed projects where the direct benefits for </w:t>
      </w:r>
      <w:r w:rsidRPr="00452600">
        <w:rPr>
          <w:rFonts w:ascii="Calibri" w:hAnsi="Calibri" w:cs="Calibri"/>
          <w:color w:val="auto"/>
        </w:rPr>
        <w:t xml:space="preserve">government </w:t>
      </w:r>
      <w:proofErr w:type="spellStart"/>
      <w:r w:rsidRPr="00452600">
        <w:rPr>
          <w:rFonts w:ascii="Calibri" w:hAnsi="Calibri" w:cs="Calibri"/>
          <w:color w:val="auto"/>
        </w:rPr>
        <w:t>program</w:t>
      </w:r>
      <w:r>
        <w:rPr>
          <w:rFonts w:ascii="Calibri" w:hAnsi="Calibri" w:cs="Calibri"/>
          <w:color w:val="auto"/>
        </w:rPr>
        <w:t>me</w:t>
      </w:r>
      <w:r w:rsidRPr="00452600">
        <w:rPr>
          <w:rFonts w:ascii="Calibri" w:hAnsi="Calibri" w:cs="Calibri"/>
          <w:color w:val="auto"/>
        </w:rPr>
        <w:t>s</w:t>
      </w:r>
      <w:proofErr w:type="spellEnd"/>
      <w:r w:rsidRPr="00452600">
        <w:rPr>
          <w:rFonts w:ascii="Calibri" w:hAnsi="Calibri" w:cs="Calibri"/>
          <w:color w:val="auto"/>
        </w:rPr>
        <w:t xml:space="preserve"> and initiatives such as ICT/</w:t>
      </w:r>
      <w:r>
        <w:rPr>
          <w:rFonts w:ascii="Calibri" w:hAnsi="Calibri" w:cs="Calibri"/>
          <w:color w:val="auto"/>
        </w:rPr>
        <w:t xml:space="preserve"> e-Government</w:t>
      </w:r>
      <w:r w:rsidRPr="00452600">
        <w:rPr>
          <w:rFonts w:ascii="Calibri" w:hAnsi="Calibri" w:cs="Calibri"/>
          <w:color w:val="auto"/>
        </w:rPr>
        <w:t xml:space="preserve"> and FOI</w:t>
      </w:r>
      <w:r>
        <w:rPr>
          <w:rFonts w:ascii="Calibri" w:hAnsi="Calibri" w:cs="Calibri"/>
          <w:color w:val="auto"/>
        </w:rPr>
        <w:t xml:space="preserve"> may be difficult to identify</w:t>
      </w:r>
      <w:r w:rsidRPr="00452600">
        <w:rPr>
          <w:rFonts w:ascii="Calibri" w:hAnsi="Calibri" w:cs="Calibri"/>
          <w:color w:val="auto"/>
        </w:rPr>
        <w:t>.</w:t>
      </w:r>
      <w:r>
        <w:rPr>
          <w:rFonts w:ascii="Calibri" w:hAnsi="Calibri" w:cs="Calibri"/>
          <w:color w:val="auto"/>
        </w:rPr>
        <w:t xml:space="preserve">  </w:t>
      </w:r>
      <w:r>
        <w:rPr>
          <w:rFonts w:ascii="Calibri" w:hAnsi="Calibri" w:cs="Calibri"/>
        </w:rPr>
        <w:t>Pursuing the development of immediate solutions to address critical real time issues is fine, but care needs to be taken to not lose sight of the ultimate goal of a comprehensive regulatory framework, especially if the solutions are to be sustainable through time.  If initiatives to develop the regulatory framework are ignored, then a</w:t>
      </w:r>
      <w:r w:rsidRPr="00704689">
        <w:rPr>
          <w:rFonts w:ascii="Calibri" w:hAnsi="Calibri" w:cs="Calibri"/>
        </w:rPr>
        <w:t xml:space="preserve">t best the projects </w:t>
      </w:r>
      <w:r>
        <w:rPr>
          <w:rFonts w:ascii="Calibri" w:hAnsi="Calibri" w:cs="Calibri"/>
        </w:rPr>
        <w:t xml:space="preserve">addressing immediate issues </w:t>
      </w:r>
      <w:r w:rsidRPr="00704689">
        <w:rPr>
          <w:rFonts w:ascii="Calibri" w:hAnsi="Calibri" w:cs="Calibri"/>
        </w:rPr>
        <w:t>would be seen as unsu</w:t>
      </w:r>
      <w:r>
        <w:rPr>
          <w:rFonts w:ascii="Calibri" w:hAnsi="Calibri" w:cs="Calibri"/>
        </w:rPr>
        <w:t xml:space="preserve">stainable Band-Aid solutions; </w:t>
      </w:r>
      <w:r w:rsidRPr="00704689">
        <w:rPr>
          <w:rFonts w:ascii="Calibri" w:hAnsi="Calibri" w:cs="Calibri"/>
        </w:rPr>
        <w:t>at worse</w:t>
      </w:r>
      <w:r>
        <w:rPr>
          <w:rFonts w:ascii="Calibri" w:hAnsi="Calibri" w:cs="Calibri"/>
        </w:rPr>
        <w:t>,</w:t>
      </w:r>
      <w:r w:rsidRPr="00704689">
        <w:rPr>
          <w:rFonts w:ascii="Calibri" w:hAnsi="Calibri" w:cs="Calibri"/>
        </w:rPr>
        <w:t xml:space="preserve"> they could lead to confusion and undermine efforts </w:t>
      </w:r>
      <w:r>
        <w:rPr>
          <w:rFonts w:ascii="Calibri" w:hAnsi="Calibri" w:cs="Calibri"/>
        </w:rPr>
        <w:t xml:space="preserve">in the future </w:t>
      </w:r>
      <w:r w:rsidRPr="00704689">
        <w:rPr>
          <w:rFonts w:ascii="Calibri" w:hAnsi="Calibri" w:cs="Calibri"/>
        </w:rPr>
        <w:t xml:space="preserve">to establish </w:t>
      </w:r>
      <w:r>
        <w:rPr>
          <w:rFonts w:ascii="Calibri" w:hAnsi="Calibri" w:cs="Calibri"/>
        </w:rPr>
        <w:t xml:space="preserve">more substantial projects directed to building the comprehensive regulatory framework. </w:t>
      </w:r>
      <w:r w:rsidRPr="00704689">
        <w:rPr>
          <w:rFonts w:ascii="Calibri" w:hAnsi="Calibri" w:cs="Calibri"/>
        </w:rPr>
        <w:t xml:space="preserve"> </w:t>
      </w:r>
    </w:p>
    <w:p w14:paraId="42F08A25" w14:textId="77777777" w:rsidR="005569DD" w:rsidRDefault="005569DD" w:rsidP="00EC1080">
      <w:pPr>
        <w:widowControl w:val="0"/>
        <w:autoSpaceDE w:val="0"/>
        <w:autoSpaceDN w:val="0"/>
        <w:adjustRightInd w:val="0"/>
        <w:jc w:val="both"/>
        <w:rPr>
          <w:rFonts w:ascii="Calibri" w:hAnsi="Calibri" w:cs="Calibri"/>
        </w:rPr>
      </w:pPr>
    </w:p>
    <w:p w14:paraId="20F08256" w14:textId="77777777" w:rsidR="005569DD" w:rsidRDefault="005569DD" w:rsidP="00EC1080">
      <w:pPr>
        <w:widowControl w:val="0"/>
        <w:autoSpaceDE w:val="0"/>
        <w:autoSpaceDN w:val="0"/>
        <w:adjustRightInd w:val="0"/>
        <w:jc w:val="both"/>
        <w:rPr>
          <w:rFonts w:ascii="Calibri" w:hAnsi="Calibri" w:cs="Calibri"/>
        </w:rPr>
      </w:pPr>
    </w:p>
    <w:p w14:paraId="45C4EF5D" w14:textId="77777777" w:rsidR="005569DD" w:rsidRDefault="005569DD" w:rsidP="00EC1B20">
      <w:pPr>
        <w:widowControl w:val="0"/>
        <w:autoSpaceDE w:val="0"/>
        <w:autoSpaceDN w:val="0"/>
        <w:adjustRightInd w:val="0"/>
        <w:jc w:val="both"/>
        <w:rPr>
          <w:rFonts w:ascii="Calibri" w:hAnsi="Calibri" w:cs="Calibri"/>
          <w:b/>
          <w:bCs/>
          <w:sz w:val="28"/>
          <w:szCs w:val="28"/>
        </w:rPr>
      </w:pPr>
      <w:r>
        <w:rPr>
          <w:rFonts w:ascii="Calibri" w:hAnsi="Calibri" w:cs="Calibri"/>
          <w:b/>
          <w:bCs/>
          <w:sz w:val="28"/>
          <w:szCs w:val="28"/>
        </w:rPr>
        <w:t>MEASURING THE STRATEGY</w:t>
      </w:r>
    </w:p>
    <w:p w14:paraId="2F1F9F9F" w14:textId="77777777" w:rsidR="005569DD" w:rsidRDefault="005569DD" w:rsidP="00EC1B20">
      <w:pPr>
        <w:widowControl w:val="0"/>
        <w:autoSpaceDE w:val="0"/>
        <w:autoSpaceDN w:val="0"/>
        <w:adjustRightInd w:val="0"/>
        <w:jc w:val="both"/>
        <w:rPr>
          <w:rFonts w:ascii="Calibri" w:hAnsi="Calibri" w:cs="Calibri"/>
          <w:b/>
          <w:bCs/>
          <w:sz w:val="28"/>
          <w:szCs w:val="28"/>
        </w:rPr>
      </w:pPr>
    </w:p>
    <w:p w14:paraId="6B3B729F" w14:textId="77777777" w:rsidR="005569DD" w:rsidRDefault="005569DD" w:rsidP="00EC1B20">
      <w:pPr>
        <w:widowControl w:val="0"/>
        <w:autoSpaceDE w:val="0"/>
        <w:autoSpaceDN w:val="0"/>
        <w:adjustRightInd w:val="0"/>
        <w:jc w:val="both"/>
        <w:rPr>
          <w:rFonts w:ascii="Calibri" w:hAnsi="Calibri" w:cs="Calibri"/>
        </w:rPr>
      </w:pPr>
      <w:r>
        <w:rPr>
          <w:rFonts w:ascii="Calibri" w:hAnsi="Calibri" w:cs="Calibri"/>
        </w:rPr>
        <w:t xml:space="preserve">Progress in implementing the strategy should be assessed on a regular basis.  This should occur at two levels.  The first is at the level of the individual initiatives and the second is at the level of the strategy itself.   Indicators and targets need to be established to measure the extent to which individual initiatives under the strategy are meeting their goals and objectives.   Similarly, indicators and targets need to be established to ensure that key milestones of the strategy are being implemented.  For instance key milestones might be assigning an authority, establishing a steering committee and developing a policy. A subsequent milestone might be achieving a certain number of initiatives that build a level of capacity and/ or developing a critical set of standards and practices.  Still other milestones might touch on the rollout of records management improvement initiatives across various parts of the government.  </w:t>
      </w:r>
      <w:proofErr w:type="gramStart"/>
      <w:r>
        <w:rPr>
          <w:rFonts w:ascii="Calibri" w:hAnsi="Calibri" w:cs="Calibri"/>
        </w:rPr>
        <w:t>Each of these milestones should be supported by its own indicators and targets</w:t>
      </w:r>
      <w:proofErr w:type="gramEnd"/>
      <w:r>
        <w:rPr>
          <w:rFonts w:ascii="Calibri" w:hAnsi="Calibri" w:cs="Calibri"/>
        </w:rPr>
        <w:t xml:space="preserve"> so that reviews and evaluations will provide meaningful and actionable results. </w:t>
      </w:r>
    </w:p>
    <w:p w14:paraId="62A93220" w14:textId="77777777" w:rsidR="005569DD" w:rsidRDefault="005569DD" w:rsidP="00EC1B20">
      <w:pPr>
        <w:widowControl w:val="0"/>
        <w:autoSpaceDE w:val="0"/>
        <w:autoSpaceDN w:val="0"/>
        <w:adjustRightInd w:val="0"/>
        <w:jc w:val="both"/>
        <w:rPr>
          <w:rFonts w:ascii="Calibri" w:hAnsi="Calibri" w:cs="Calibri"/>
        </w:rPr>
      </w:pPr>
    </w:p>
    <w:p w14:paraId="0FF4D2EA" w14:textId="77777777" w:rsidR="005569DD" w:rsidRDefault="005569DD" w:rsidP="00EC1B20">
      <w:pPr>
        <w:widowControl w:val="0"/>
        <w:autoSpaceDE w:val="0"/>
        <w:autoSpaceDN w:val="0"/>
        <w:adjustRightInd w:val="0"/>
        <w:jc w:val="both"/>
        <w:rPr>
          <w:rFonts w:ascii="Calibri" w:hAnsi="Calibri" w:cs="Calibri"/>
        </w:rPr>
      </w:pPr>
      <w:r>
        <w:rPr>
          <w:rFonts w:ascii="Calibri" w:hAnsi="Calibri" w:cs="Calibri"/>
        </w:rPr>
        <w:t xml:space="preserve">Records management improvement strategies are living documents.  They must be reviewed and updated regularly as progress is made and as new or unexpected developments emerge.  Budget constraints, </w:t>
      </w:r>
      <w:proofErr w:type="spellStart"/>
      <w:r>
        <w:rPr>
          <w:rFonts w:ascii="Calibri" w:hAnsi="Calibri" w:cs="Calibri"/>
        </w:rPr>
        <w:t>organisational</w:t>
      </w:r>
      <w:proofErr w:type="spellEnd"/>
      <w:r>
        <w:rPr>
          <w:rFonts w:ascii="Calibri" w:hAnsi="Calibri" w:cs="Calibri"/>
        </w:rPr>
        <w:t xml:space="preserve"> change, changing priorities, or changes in the timetables of ICT/ e-Government and FOI initiatives can make it necessary to adjust strategy. </w:t>
      </w:r>
    </w:p>
    <w:p w14:paraId="3E4C13F4" w14:textId="77777777" w:rsidR="005569DD" w:rsidRDefault="005569DD" w:rsidP="00EC1B20">
      <w:pPr>
        <w:widowControl w:val="0"/>
        <w:autoSpaceDE w:val="0"/>
        <w:autoSpaceDN w:val="0"/>
        <w:adjustRightInd w:val="0"/>
        <w:jc w:val="both"/>
        <w:rPr>
          <w:rFonts w:ascii="Calibri" w:hAnsi="Calibri" w:cs="Calibri"/>
        </w:rPr>
      </w:pPr>
    </w:p>
    <w:p w14:paraId="07A65348" w14:textId="77777777" w:rsidR="005569DD" w:rsidRPr="00C60F93" w:rsidRDefault="005569DD" w:rsidP="00C25FAB">
      <w:pPr>
        <w:widowControl w:val="0"/>
        <w:autoSpaceDE w:val="0"/>
        <w:autoSpaceDN w:val="0"/>
        <w:adjustRightInd w:val="0"/>
        <w:jc w:val="both"/>
        <w:rPr>
          <w:rFonts w:ascii="Calibri" w:hAnsi="Calibri" w:cs="Calibri"/>
        </w:rPr>
      </w:pPr>
      <w:r>
        <w:rPr>
          <w:rFonts w:ascii="Calibri" w:hAnsi="Calibri" w:cs="Calibri"/>
        </w:rPr>
        <w:t xml:space="preserve">Developing and implementing </w:t>
      </w:r>
      <w:r w:rsidRPr="00540F49">
        <w:rPr>
          <w:rFonts w:ascii="Calibri" w:hAnsi="Calibri" w:cs="Calibri"/>
        </w:rPr>
        <w:t xml:space="preserve">the strategy will require strong leadership, collaboration and co-ordination at both the </w:t>
      </w:r>
      <w:r>
        <w:rPr>
          <w:rFonts w:ascii="Calibri" w:hAnsi="Calibri" w:cs="Calibri"/>
        </w:rPr>
        <w:t xml:space="preserve">regional </w:t>
      </w:r>
      <w:r w:rsidRPr="00540F49">
        <w:rPr>
          <w:rFonts w:ascii="Calibri" w:hAnsi="Calibri" w:cs="Calibri"/>
        </w:rPr>
        <w:t xml:space="preserve">and </w:t>
      </w:r>
      <w:r>
        <w:rPr>
          <w:rFonts w:ascii="Calibri" w:hAnsi="Calibri" w:cs="Calibri"/>
        </w:rPr>
        <w:t>country levels.  By w</w:t>
      </w:r>
      <w:r w:rsidRPr="00540F49">
        <w:rPr>
          <w:rFonts w:ascii="Calibri" w:hAnsi="Calibri" w:cs="Calibri"/>
        </w:rPr>
        <w:t xml:space="preserve">orking together, </w:t>
      </w:r>
      <w:r>
        <w:rPr>
          <w:rFonts w:ascii="Calibri" w:hAnsi="Calibri" w:cs="Calibri"/>
        </w:rPr>
        <w:t xml:space="preserve">however, </w:t>
      </w:r>
      <w:r w:rsidRPr="00540F49">
        <w:rPr>
          <w:rFonts w:ascii="Calibri" w:hAnsi="Calibri" w:cs="Calibri"/>
        </w:rPr>
        <w:t xml:space="preserve">senior </w:t>
      </w:r>
      <w:r>
        <w:rPr>
          <w:rFonts w:ascii="Calibri" w:hAnsi="Calibri" w:cs="Calibri"/>
        </w:rPr>
        <w:t xml:space="preserve">managers, policy </w:t>
      </w:r>
      <w:r w:rsidRPr="00540F49">
        <w:rPr>
          <w:rFonts w:ascii="Calibri" w:hAnsi="Calibri" w:cs="Calibri"/>
        </w:rPr>
        <w:t xml:space="preserve">makers, and </w:t>
      </w:r>
      <w:r>
        <w:rPr>
          <w:rFonts w:ascii="Calibri" w:hAnsi="Calibri" w:cs="Calibri"/>
        </w:rPr>
        <w:t>records</w:t>
      </w:r>
      <w:r w:rsidRPr="00540F49">
        <w:rPr>
          <w:rFonts w:ascii="Calibri" w:hAnsi="Calibri" w:cs="Calibri"/>
        </w:rPr>
        <w:t xml:space="preserve"> and technology specialists can respond to the challenges and opportunities discussed in this paper.</w:t>
      </w:r>
    </w:p>
    <w:p w14:paraId="12D5AA41" w14:textId="77777777" w:rsidR="005569DD" w:rsidRPr="00FC5745" w:rsidRDefault="005569DD" w:rsidP="00C25FAB">
      <w:pPr>
        <w:jc w:val="center"/>
        <w:rPr>
          <w:rFonts w:ascii="Calibri" w:hAnsi="Calibri" w:cs="Calibri"/>
        </w:rPr>
      </w:pPr>
      <w:r>
        <w:rPr>
          <w:rFonts w:ascii="Calibri" w:hAnsi="Calibri" w:cs="Calibri"/>
        </w:rPr>
        <w:br w:type="page"/>
      </w:r>
      <w:r w:rsidRPr="005819CF">
        <w:rPr>
          <w:rFonts w:ascii="Calibri" w:hAnsi="Calibri" w:cs="Calibri"/>
          <w:b/>
          <w:bCs/>
          <w:sz w:val="28"/>
          <w:szCs w:val="28"/>
        </w:rPr>
        <w:lastRenderedPageBreak/>
        <w:t>APPENDIX A</w:t>
      </w:r>
    </w:p>
    <w:p w14:paraId="29F142D3" w14:textId="77777777" w:rsidR="005569DD" w:rsidRDefault="005569DD" w:rsidP="00790E43">
      <w:pPr>
        <w:jc w:val="center"/>
        <w:rPr>
          <w:rFonts w:ascii="Calibri" w:hAnsi="Calibri" w:cs="Calibri"/>
        </w:rPr>
      </w:pPr>
    </w:p>
    <w:p w14:paraId="279D6FDF" w14:textId="77777777" w:rsidR="005569DD" w:rsidRDefault="005569DD" w:rsidP="00790E43">
      <w:pPr>
        <w:widowControl w:val="0"/>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RECORDS MANAGEMENT RISK ASSESSMENT</w:t>
      </w:r>
    </w:p>
    <w:p w14:paraId="5DD981F8"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7C5BFDA0"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1    AWARENESS</w:t>
      </w:r>
    </w:p>
    <w:p w14:paraId="701DF0F6"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 xml:space="preserve">0 points </w:t>
      </w:r>
    </w:p>
    <w:p w14:paraId="47B207BA"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w:t>
      </w:r>
      <w:r w:rsidRPr="000158FA">
        <w:rPr>
          <w:rFonts w:ascii="Calibri" w:hAnsi="Calibri" w:cs="Calibri"/>
          <w:color w:val="000000"/>
        </w:rPr>
        <w:t>There</w:t>
      </w:r>
      <w:proofErr w:type="gramEnd"/>
      <w:r w:rsidRPr="000158FA">
        <w:rPr>
          <w:rFonts w:ascii="Calibri" w:hAnsi="Calibri" w:cs="Calibri"/>
          <w:color w:val="000000"/>
        </w:rPr>
        <w:t xml:space="preserve"> is very little awareness among those involved in </w:t>
      </w:r>
      <w:r>
        <w:rPr>
          <w:rFonts w:ascii="Calibri" w:hAnsi="Calibri" w:cs="Calibri"/>
          <w:color w:val="000000"/>
        </w:rPr>
        <w:t>ICT/ e-Government and FOI of</w:t>
      </w:r>
      <w:r w:rsidRPr="000158FA">
        <w:rPr>
          <w:rFonts w:ascii="Calibri" w:hAnsi="Calibri" w:cs="Calibri"/>
          <w:color w:val="000000"/>
        </w:rPr>
        <w:t xml:space="preserve"> the</w:t>
      </w:r>
      <w:r>
        <w:rPr>
          <w:rFonts w:ascii="Calibri" w:hAnsi="Calibri" w:cs="Calibri"/>
          <w:color w:val="000000"/>
        </w:rPr>
        <w:t xml:space="preserve"> </w:t>
      </w:r>
      <w:r w:rsidRPr="000158FA">
        <w:rPr>
          <w:rFonts w:ascii="Calibri" w:hAnsi="Calibri" w:cs="Calibri"/>
          <w:color w:val="000000"/>
        </w:rPr>
        <w:t>challenges in managing electronic records.</w:t>
      </w:r>
    </w:p>
    <w:p w14:paraId="13DF35E0"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75229AE7"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w:t>
      </w:r>
      <w:r w:rsidRPr="000158FA">
        <w:rPr>
          <w:rFonts w:ascii="Calibri" w:hAnsi="Calibri" w:cs="Calibri"/>
          <w:color w:val="000000"/>
        </w:rPr>
        <w:t>Most</w:t>
      </w:r>
      <w:proofErr w:type="gramEnd"/>
      <w:r w:rsidRPr="000158FA">
        <w:rPr>
          <w:rFonts w:ascii="Calibri" w:hAnsi="Calibri" w:cs="Calibri"/>
          <w:color w:val="000000"/>
        </w:rPr>
        <w:t xml:space="preserve"> of those involved in </w:t>
      </w:r>
      <w:r>
        <w:rPr>
          <w:rFonts w:ascii="Calibri" w:hAnsi="Calibri" w:cs="Calibri"/>
          <w:color w:val="000000"/>
        </w:rPr>
        <w:t xml:space="preserve">ICT/ e-Government and FOI </w:t>
      </w:r>
      <w:r w:rsidRPr="000158FA">
        <w:rPr>
          <w:rFonts w:ascii="Calibri" w:hAnsi="Calibri" w:cs="Calibri"/>
          <w:color w:val="000000"/>
        </w:rPr>
        <w:t>have heard of the challenges of</w:t>
      </w:r>
      <w:r>
        <w:rPr>
          <w:rFonts w:ascii="Calibri" w:hAnsi="Calibri" w:cs="Calibri"/>
          <w:color w:val="000000"/>
        </w:rPr>
        <w:t xml:space="preserve"> </w:t>
      </w:r>
      <w:r w:rsidRPr="000158FA">
        <w:rPr>
          <w:rFonts w:ascii="Calibri" w:hAnsi="Calibri" w:cs="Calibri"/>
          <w:color w:val="000000"/>
        </w:rPr>
        <w:t>managing electronic records but this awareness has not led</w:t>
      </w:r>
      <w:r>
        <w:rPr>
          <w:rFonts w:ascii="Calibri" w:hAnsi="Calibri" w:cs="Calibri"/>
          <w:color w:val="000000"/>
        </w:rPr>
        <w:t xml:space="preserve"> </w:t>
      </w:r>
      <w:r w:rsidRPr="000158FA">
        <w:rPr>
          <w:rFonts w:ascii="Calibri" w:hAnsi="Calibri" w:cs="Calibri"/>
          <w:color w:val="000000"/>
        </w:rPr>
        <w:t>to action.</w:t>
      </w:r>
    </w:p>
    <w:p w14:paraId="4B9D8987"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75B1D263"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w:t>
      </w:r>
      <w:r w:rsidRPr="000158FA">
        <w:rPr>
          <w:rFonts w:ascii="Calibri" w:hAnsi="Calibri" w:cs="Calibri"/>
          <w:color w:val="000000"/>
        </w:rPr>
        <w:t>Everyone</w:t>
      </w:r>
      <w:proofErr w:type="gramEnd"/>
      <w:r w:rsidRPr="000158FA">
        <w:rPr>
          <w:rFonts w:ascii="Calibri" w:hAnsi="Calibri" w:cs="Calibri"/>
          <w:color w:val="000000"/>
        </w:rPr>
        <w:t xml:space="preserve"> involved with </w:t>
      </w:r>
      <w:r>
        <w:rPr>
          <w:rFonts w:ascii="Calibri" w:hAnsi="Calibri" w:cs="Calibri"/>
          <w:color w:val="000000"/>
        </w:rPr>
        <w:t xml:space="preserve">ICT/ e-Government and FOI </w:t>
      </w:r>
      <w:r w:rsidRPr="000158FA">
        <w:rPr>
          <w:rFonts w:ascii="Calibri" w:hAnsi="Calibri" w:cs="Calibri"/>
          <w:color w:val="000000"/>
        </w:rPr>
        <w:t>is aware of and understands the</w:t>
      </w:r>
      <w:r>
        <w:rPr>
          <w:rFonts w:ascii="Calibri" w:hAnsi="Calibri" w:cs="Calibri"/>
          <w:color w:val="000000"/>
        </w:rPr>
        <w:t xml:space="preserve"> </w:t>
      </w:r>
      <w:r w:rsidRPr="000158FA">
        <w:rPr>
          <w:rFonts w:ascii="Calibri" w:hAnsi="Calibri" w:cs="Calibri"/>
          <w:color w:val="000000"/>
        </w:rPr>
        <w:t>challenges of managing electronic records and steps are</w:t>
      </w:r>
      <w:r>
        <w:rPr>
          <w:rFonts w:ascii="Calibri" w:hAnsi="Calibri" w:cs="Calibri"/>
          <w:color w:val="000000"/>
        </w:rPr>
        <w:t xml:space="preserve"> </w:t>
      </w:r>
      <w:r w:rsidRPr="000158FA">
        <w:rPr>
          <w:rFonts w:ascii="Calibri" w:hAnsi="Calibri" w:cs="Calibri"/>
          <w:color w:val="000000"/>
        </w:rPr>
        <w:t>be</w:t>
      </w:r>
      <w:r>
        <w:rPr>
          <w:rFonts w:ascii="Calibri" w:hAnsi="Calibri" w:cs="Calibri"/>
          <w:color w:val="000000"/>
        </w:rPr>
        <w:t>ing</w:t>
      </w:r>
      <w:r w:rsidRPr="000158FA">
        <w:rPr>
          <w:rFonts w:ascii="Calibri" w:hAnsi="Calibri" w:cs="Calibri"/>
          <w:color w:val="000000"/>
        </w:rPr>
        <w:t xml:space="preserve"> taken to act on this awareness.</w:t>
      </w:r>
    </w:p>
    <w:p w14:paraId="41E111B5" w14:textId="77777777" w:rsidR="005569DD" w:rsidRDefault="005569DD" w:rsidP="00790E43">
      <w:pPr>
        <w:widowControl w:val="0"/>
        <w:autoSpaceDE w:val="0"/>
        <w:autoSpaceDN w:val="0"/>
        <w:adjustRightInd w:val="0"/>
        <w:jc w:val="both"/>
        <w:rPr>
          <w:rFonts w:ascii="Calibri" w:hAnsi="Calibri" w:cs="Calibri"/>
          <w:b/>
          <w:bCs/>
          <w:color w:val="000000"/>
        </w:rPr>
      </w:pPr>
    </w:p>
    <w:p w14:paraId="72711C66"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785B787A" w14:textId="77777777" w:rsidR="005569DD" w:rsidRDefault="005569DD" w:rsidP="00790E43">
      <w:pPr>
        <w:widowControl w:val="0"/>
        <w:autoSpaceDE w:val="0"/>
        <w:autoSpaceDN w:val="0"/>
        <w:adjustRightInd w:val="0"/>
        <w:jc w:val="both"/>
        <w:rPr>
          <w:rFonts w:ascii="Calibri" w:hAnsi="Calibri" w:cs="Calibri"/>
          <w:b/>
          <w:bCs/>
          <w:color w:val="FFFFFF"/>
        </w:rPr>
      </w:pPr>
    </w:p>
    <w:p w14:paraId="6829D13C" w14:textId="77777777" w:rsidR="005569DD" w:rsidRDefault="005569DD" w:rsidP="00790E43">
      <w:pPr>
        <w:widowControl w:val="0"/>
        <w:autoSpaceDE w:val="0"/>
        <w:autoSpaceDN w:val="0"/>
        <w:adjustRightInd w:val="0"/>
        <w:jc w:val="both"/>
        <w:rPr>
          <w:rFonts w:ascii="Calibri" w:hAnsi="Calibri" w:cs="Calibri"/>
          <w:b/>
          <w:bCs/>
          <w:color w:val="FFFFFF"/>
        </w:rPr>
      </w:pPr>
    </w:p>
    <w:p w14:paraId="274CE0D0"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 xml:space="preserve">2    </w:t>
      </w:r>
      <w:r w:rsidRPr="000158FA">
        <w:rPr>
          <w:rFonts w:ascii="Calibri" w:hAnsi="Calibri" w:cs="Calibri"/>
          <w:b/>
          <w:bCs/>
          <w:color w:val="000000"/>
          <w:sz w:val="28"/>
          <w:szCs w:val="28"/>
        </w:rPr>
        <w:t>LEADERSHIP</w:t>
      </w:r>
    </w:p>
    <w:p w14:paraId="4B594243" w14:textId="77777777" w:rsidR="005569DD"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 xml:space="preserve">0 points </w:t>
      </w:r>
    </w:p>
    <w:p w14:paraId="3A4FCEBF"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w:t>
      </w:r>
      <w:r w:rsidRPr="000158FA">
        <w:rPr>
          <w:rFonts w:ascii="Calibri" w:hAnsi="Calibri" w:cs="Calibri"/>
          <w:color w:val="000000"/>
        </w:rPr>
        <w:t>No</w:t>
      </w:r>
      <w:proofErr w:type="gramEnd"/>
      <w:r w:rsidRPr="000158FA">
        <w:rPr>
          <w:rFonts w:ascii="Calibri" w:hAnsi="Calibri" w:cs="Calibri"/>
          <w:color w:val="000000"/>
        </w:rPr>
        <w:t xml:space="preserve"> one involved in </w:t>
      </w:r>
      <w:r>
        <w:rPr>
          <w:rFonts w:ascii="Calibri" w:hAnsi="Calibri" w:cs="Calibri"/>
          <w:color w:val="000000"/>
        </w:rPr>
        <w:t xml:space="preserve">ICT/ e-Government and FOI </w:t>
      </w:r>
      <w:r w:rsidRPr="000158FA">
        <w:rPr>
          <w:rFonts w:ascii="Calibri" w:hAnsi="Calibri" w:cs="Calibri"/>
          <w:color w:val="000000"/>
        </w:rPr>
        <w:t>has taken a leadership role in addressing</w:t>
      </w:r>
      <w:r>
        <w:rPr>
          <w:rFonts w:ascii="Calibri" w:hAnsi="Calibri" w:cs="Calibri"/>
          <w:color w:val="000000"/>
        </w:rPr>
        <w:t xml:space="preserve"> </w:t>
      </w:r>
      <w:r w:rsidRPr="000158FA">
        <w:rPr>
          <w:rFonts w:ascii="Calibri" w:hAnsi="Calibri" w:cs="Calibri"/>
          <w:color w:val="000000"/>
        </w:rPr>
        <w:t>the issues of managing electronic records.</w:t>
      </w:r>
    </w:p>
    <w:p w14:paraId="22BB3707"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033ABF85"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w:t>
      </w:r>
      <w:r w:rsidRPr="000158FA">
        <w:rPr>
          <w:rFonts w:ascii="Calibri" w:hAnsi="Calibri" w:cs="Calibri"/>
          <w:color w:val="000000"/>
        </w:rPr>
        <w:t>One</w:t>
      </w:r>
      <w:proofErr w:type="gramEnd"/>
      <w:r w:rsidRPr="000158FA">
        <w:rPr>
          <w:rFonts w:ascii="Calibri" w:hAnsi="Calibri" w:cs="Calibri"/>
          <w:color w:val="000000"/>
        </w:rPr>
        <w:t xml:space="preserve"> or more individuals involved in </w:t>
      </w:r>
      <w:r>
        <w:rPr>
          <w:rFonts w:ascii="Calibri" w:hAnsi="Calibri" w:cs="Calibri"/>
          <w:color w:val="000000"/>
        </w:rPr>
        <w:t xml:space="preserve">ICT/ e-Government and FOI </w:t>
      </w:r>
      <w:r w:rsidRPr="000158FA">
        <w:rPr>
          <w:rFonts w:ascii="Calibri" w:hAnsi="Calibri" w:cs="Calibri"/>
          <w:color w:val="000000"/>
        </w:rPr>
        <w:t>have assumed a</w:t>
      </w:r>
      <w:r>
        <w:rPr>
          <w:rFonts w:ascii="Calibri" w:hAnsi="Calibri" w:cs="Calibri"/>
          <w:color w:val="000000"/>
        </w:rPr>
        <w:t xml:space="preserve"> </w:t>
      </w:r>
      <w:r w:rsidRPr="000158FA">
        <w:rPr>
          <w:rFonts w:ascii="Calibri" w:hAnsi="Calibri" w:cs="Calibri"/>
          <w:color w:val="000000"/>
        </w:rPr>
        <w:t>leadership role by advocating action, but the degree of influence is</w:t>
      </w:r>
      <w:r>
        <w:rPr>
          <w:rFonts w:ascii="Calibri" w:hAnsi="Calibri" w:cs="Calibri"/>
          <w:color w:val="000000"/>
        </w:rPr>
        <w:t xml:space="preserve"> </w:t>
      </w:r>
      <w:r w:rsidRPr="000158FA">
        <w:rPr>
          <w:rFonts w:ascii="Calibri" w:hAnsi="Calibri" w:cs="Calibri"/>
          <w:color w:val="000000"/>
        </w:rPr>
        <w:t>relatively limited.</w:t>
      </w:r>
    </w:p>
    <w:p w14:paraId="7FD1F8BA"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353FE63E"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w:t>
      </w:r>
      <w:r w:rsidRPr="000158FA">
        <w:rPr>
          <w:rFonts w:ascii="Calibri" w:hAnsi="Calibri" w:cs="Calibri"/>
          <w:color w:val="000000"/>
        </w:rPr>
        <w:t>One</w:t>
      </w:r>
      <w:proofErr w:type="gramEnd"/>
      <w:r w:rsidRPr="000158FA">
        <w:rPr>
          <w:rFonts w:ascii="Calibri" w:hAnsi="Calibri" w:cs="Calibri"/>
          <w:color w:val="000000"/>
        </w:rPr>
        <w:t xml:space="preserve"> or more senior managers involved in </w:t>
      </w:r>
      <w:r>
        <w:rPr>
          <w:rFonts w:ascii="Calibri" w:hAnsi="Calibri" w:cs="Calibri"/>
          <w:color w:val="000000"/>
        </w:rPr>
        <w:t xml:space="preserve">ICT/ e-Government and FOI </w:t>
      </w:r>
      <w:r w:rsidRPr="000158FA">
        <w:rPr>
          <w:rFonts w:ascii="Calibri" w:hAnsi="Calibri" w:cs="Calibri"/>
          <w:color w:val="000000"/>
        </w:rPr>
        <w:t>support positive</w:t>
      </w:r>
      <w:r>
        <w:rPr>
          <w:rFonts w:ascii="Calibri" w:hAnsi="Calibri" w:cs="Calibri"/>
          <w:color w:val="000000"/>
        </w:rPr>
        <w:t xml:space="preserve"> </w:t>
      </w:r>
      <w:r w:rsidRPr="000158FA">
        <w:rPr>
          <w:rFonts w:ascii="Calibri" w:hAnsi="Calibri" w:cs="Calibri"/>
          <w:color w:val="000000"/>
        </w:rPr>
        <w:t>measurable change in the way that electronic records are</w:t>
      </w:r>
      <w:r>
        <w:rPr>
          <w:rFonts w:ascii="Calibri" w:hAnsi="Calibri" w:cs="Calibri"/>
          <w:color w:val="000000"/>
        </w:rPr>
        <w:t xml:space="preserve"> </w:t>
      </w:r>
      <w:r w:rsidRPr="000158FA">
        <w:rPr>
          <w:rFonts w:ascii="Calibri" w:hAnsi="Calibri" w:cs="Calibri"/>
          <w:color w:val="000000"/>
        </w:rPr>
        <w:t>managed</w:t>
      </w:r>
      <w:r>
        <w:rPr>
          <w:rFonts w:ascii="Calibri" w:hAnsi="Calibri" w:cs="Calibri"/>
          <w:color w:val="000000"/>
        </w:rPr>
        <w:t>; a</w:t>
      </w:r>
      <w:r>
        <w:rPr>
          <w:rFonts w:ascii="Calibri" w:hAnsi="Calibri" w:cs="Calibri"/>
          <w:color w:val="000000"/>
          <w:lang w:val="en-GB"/>
        </w:rPr>
        <w:t xml:space="preserve"> senior level manager is prepared to champion the advancement of effective records management across the government</w:t>
      </w:r>
      <w:r w:rsidRPr="000158FA">
        <w:rPr>
          <w:rFonts w:ascii="Calibri" w:hAnsi="Calibri" w:cs="Calibri"/>
          <w:color w:val="000000"/>
        </w:rPr>
        <w:t>.</w:t>
      </w:r>
    </w:p>
    <w:p w14:paraId="6F70ADDD" w14:textId="77777777" w:rsidR="005569DD" w:rsidRDefault="005569DD" w:rsidP="00790E43">
      <w:pPr>
        <w:widowControl w:val="0"/>
        <w:autoSpaceDE w:val="0"/>
        <w:autoSpaceDN w:val="0"/>
        <w:adjustRightInd w:val="0"/>
        <w:jc w:val="both"/>
        <w:rPr>
          <w:rFonts w:ascii="Calibri" w:hAnsi="Calibri" w:cs="Calibri"/>
          <w:b/>
          <w:bCs/>
          <w:color w:val="000000"/>
        </w:rPr>
      </w:pPr>
    </w:p>
    <w:p w14:paraId="50CAF337"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14E16F9B"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278352FE"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7413B143"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 xml:space="preserve">3    </w:t>
      </w:r>
      <w:r w:rsidRPr="000158FA">
        <w:rPr>
          <w:rFonts w:ascii="Calibri" w:hAnsi="Calibri" w:cs="Calibri"/>
          <w:b/>
          <w:bCs/>
          <w:color w:val="000000"/>
          <w:sz w:val="28"/>
          <w:szCs w:val="28"/>
        </w:rPr>
        <w:t>POLICY</w:t>
      </w:r>
    </w:p>
    <w:p w14:paraId="3284531F"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1975A8CD"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w:t>
      </w:r>
      <w:r w:rsidRPr="000158FA">
        <w:rPr>
          <w:rFonts w:ascii="Calibri" w:hAnsi="Calibri" w:cs="Calibri"/>
          <w:color w:val="000000"/>
        </w:rPr>
        <w:t>There</w:t>
      </w:r>
      <w:proofErr w:type="gramEnd"/>
      <w:r w:rsidRPr="000158FA">
        <w:rPr>
          <w:rFonts w:ascii="Calibri" w:hAnsi="Calibri" w:cs="Calibri"/>
          <w:color w:val="000000"/>
        </w:rPr>
        <w:t xml:space="preserve"> is no policy on the management of electronic records,</w:t>
      </w:r>
      <w:r>
        <w:rPr>
          <w:rFonts w:ascii="Calibri" w:hAnsi="Calibri" w:cs="Calibri"/>
          <w:color w:val="000000"/>
        </w:rPr>
        <w:t xml:space="preserve"> </w:t>
      </w:r>
      <w:r w:rsidRPr="000158FA">
        <w:rPr>
          <w:rFonts w:ascii="Calibri" w:hAnsi="Calibri" w:cs="Calibri"/>
          <w:color w:val="000000"/>
        </w:rPr>
        <w:t>nor are there provisions in other policies that set out requirements for</w:t>
      </w:r>
      <w:r>
        <w:rPr>
          <w:rFonts w:ascii="Calibri" w:hAnsi="Calibri" w:cs="Calibri"/>
          <w:color w:val="000000"/>
        </w:rPr>
        <w:t xml:space="preserve"> </w:t>
      </w:r>
      <w:r w:rsidRPr="000158FA">
        <w:rPr>
          <w:rFonts w:ascii="Calibri" w:hAnsi="Calibri" w:cs="Calibri"/>
          <w:color w:val="000000"/>
        </w:rPr>
        <w:t>the effective management of electronic records.</w:t>
      </w:r>
    </w:p>
    <w:p w14:paraId="51D98076"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lastRenderedPageBreak/>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20220D5B"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w:t>
      </w:r>
      <w:r w:rsidRPr="000158FA">
        <w:rPr>
          <w:rFonts w:ascii="Calibri" w:hAnsi="Calibri" w:cs="Calibri"/>
          <w:color w:val="000000"/>
        </w:rPr>
        <w:t>There</w:t>
      </w:r>
      <w:proofErr w:type="gramEnd"/>
      <w:r w:rsidRPr="000158FA">
        <w:rPr>
          <w:rFonts w:ascii="Calibri" w:hAnsi="Calibri" w:cs="Calibri"/>
          <w:color w:val="000000"/>
        </w:rPr>
        <w:t xml:space="preserve"> is a policy on the effective management of electronic records or</w:t>
      </w:r>
      <w:r>
        <w:rPr>
          <w:rFonts w:ascii="Calibri" w:hAnsi="Calibri" w:cs="Calibri"/>
          <w:color w:val="000000"/>
        </w:rPr>
        <w:t xml:space="preserve"> </w:t>
      </w:r>
      <w:r w:rsidRPr="000158FA">
        <w:rPr>
          <w:rFonts w:ascii="Calibri" w:hAnsi="Calibri" w:cs="Calibri"/>
          <w:color w:val="000000"/>
        </w:rPr>
        <w:t>statements are included in related policies.</w:t>
      </w:r>
      <w:r>
        <w:rPr>
          <w:rFonts w:ascii="Calibri" w:hAnsi="Calibri" w:cs="Calibri"/>
          <w:color w:val="000000"/>
        </w:rPr>
        <w:t xml:space="preserve"> </w:t>
      </w:r>
      <w:r w:rsidRPr="000158FA">
        <w:rPr>
          <w:rFonts w:ascii="Calibri" w:hAnsi="Calibri" w:cs="Calibri"/>
          <w:color w:val="000000"/>
        </w:rPr>
        <w:t xml:space="preserve"> However, they have little</w:t>
      </w:r>
      <w:r>
        <w:rPr>
          <w:rFonts w:ascii="Calibri" w:hAnsi="Calibri" w:cs="Calibri"/>
          <w:color w:val="000000"/>
        </w:rPr>
        <w:t xml:space="preserve"> </w:t>
      </w:r>
      <w:r w:rsidRPr="000158FA">
        <w:rPr>
          <w:rFonts w:ascii="Calibri" w:hAnsi="Calibri" w:cs="Calibri"/>
          <w:color w:val="000000"/>
        </w:rPr>
        <w:t xml:space="preserve">influence on the day-to-day practices of the </w:t>
      </w:r>
      <w:proofErr w:type="spellStart"/>
      <w:r w:rsidRPr="000158FA">
        <w:rPr>
          <w:rFonts w:ascii="Calibri" w:hAnsi="Calibri" w:cs="Calibri"/>
          <w:color w:val="000000"/>
        </w:rPr>
        <w:t>organisation</w:t>
      </w:r>
      <w:proofErr w:type="spellEnd"/>
      <w:r w:rsidRPr="000158FA">
        <w:rPr>
          <w:rFonts w:ascii="Calibri" w:hAnsi="Calibri" w:cs="Calibri"/>
          <w:color w:val="000000"/>
        </w:rPr>
        <w:t>.</w:t>
      </w:r>
      <w:r>
        <w:rPr>
          <w:rFonts w:ascii="Calibri" w:hAnsi="Calibri" w:cs="Calibri"/>
          <w:color w:val="000000"/>
        </w:rPr>
        <w:t xml:space="preserve">  An </w:t>
      </w:r>
      <w:proofErr w:type="spellStart"/>
      <w:r>
        <w:rPr>
          <w:rFonts w:ascii="Calibri" w:hAnsi="Calibri" w:cs="Calibri"/>
          <w:color w:val="000000"/>
        </w:rPr>
        <w:t>organisation</w:t>
      </w:r>
      <w:proofErr w:type="spellEnd"/>
      <w:r>
        <w:rPr>
          <w:rFonts w:ascii="Calibri" w:hAnsi="Calibri" w:cs="Calibri"/>
          <w:color w:val="000000"/>
        </w:rPr>
        <w:t xml:space="preserve"> has not been assigned responsibility for overseeing the implementation or assessment of the policy. </w:t>
      </w:r>
    </w:p>
    <w:p w14:paraId="55671168"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6E13A935"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w:t>
      </w:r>
      <w:r w:rsidRPr="000158FA">
        <w:rPr>
          <w:rFonts w:ascii="Calibri" w:hAnsi="Calibri" w:cs="Calibri"/>
          <w:color w:val="000000"/>
        </w:rPr>
        <w:t>Policy</w:t>
      </w:r>
      <w:proofErr w:type="gramEnd"/>
      <w:r w:rsidRPr="000158FA">
        <w:rPr>
          <w:rFonts w:ascii="Calibri" w:hAnsi="Calibri" w:cs="Calibri"/>
          <w:color w:val="000000"/>
        </w:rPr>
        <w:t xml:space="preserve"> statements are in place for the management of electronic</w:t>
      </w:r>
      <w:r>
        <w:rPr>
          <w:rFonts w:ascii="Calibri" w:hAnsi="Calibri" w:cs="Calibri"/>
          <w:color w:val="000000"/>
        </w:rPr>
        <w:t xml:space="preserve"> </w:t>
      </w:r>
      <w:r w:rsidRPr="000158FA">
        <w:rPr>
          <w:rFonts w:ascii="Calibri" w:hAnsi="Calibri" w:cs="Calibri"/>
          <w:color w:val="000000"/>
        </w:rPr>
        <w:t>records, the policy requirements are implemented in day-to-day</w:t>
      </w:r>
      <w:r>
        <w:rPr>
          <w:rFonts w:ascii="Calibri" w:hAnsi="Calibri" w:cs="Calibri"/>
          <w:color w:val="000000"/>
        </w:rPr>
        <w:t xml:space="preserve"> </w:t>
      </w:r>
      <w:r w:rsidRPr="000158FA">
        <w:rPr>
          <w:rFonts w:ascii="Calibri" w:hAnsi="Calibri" w:cs="Calibri"/>
          <w:color w:val="000000"/>
        </w:rPr>
        <w:t>operations and performance measures are applied to gauge the</w:t>
      </w:r>
      <w:r>
        <w:rPr>
          <w:rFonts w:ascii="Calibri" w:hAnsi="Calibri" w:cs="Calibri"/>
          <w:color w:val="000000"/>
        </w:rPr>
        <w:t xml:space="preserve"> </w:t>
      </w:r>
      <w:r w:rsidRPr="000158FA">
        <w:rPr>
          <w:rFonts w:ascii="Calibri" w:hAnsi="Calibri" w:cs="Calibri"/>
          <w:color w:val="000000"/>
        </w:rPr>
        <w:t>ongoing effectiveness of the policy.</w:t>
      </w:r>
      <w:r>
        <w:rPr>
          <w:rFonts w:ascii="Calibri" w:hAnsi="Calibri" w:cs="Calibri"/>
          <w:color w:val="000000"/>
        </w:rPr>
        <w:t xml:space="preserve">  A lead </w:t>
      </w:r>
      <w:proofErr w:type="spellStart"/>
      <w:r>
        <w:rPr>
          <w:rFonts w:ascii="Calibri" w:hAnsi="Calibri" w:cs="Calibri"/>
          <w:color w:val="000000"/>
        </w:rPr>
        <w:t>organisation</w:t>
      </w:r>
      <w:proofErr w:type="spellEnd"/>
      <w:r>
        <w:rPr>
          <w:rFonts w:ascii="Calibri" w:hAnsi="Calibri" w:cs="Calibri"/>
          <w:color w:val="000000"/>
        </w:rPr>
        <w:t xml:space="preserve">, normally the national archives, has been assigned the authority to assess policy compliance. </w:t>
      </w:r>
    </w:p>
    <w:p w14:paraId="034F3BB6" w14:textId="77777777" w:rsidR="005569DD" w:rsidRDefault="005569DD" w:rsidP="00790E43">
      <w:pPr>
        <w:widowControl w:val="0"/>
        <w:autoSpaceDE w:val="0"/>
        <w:autoSpaceDN w:val="0"/>
        <w:adjustRightInd w:val="0"/>
        <w:jc w:val="both"/>
        <w:rPr>
          <w:rFonts w:ascii="Calibri" w:hAnsi="Calibri" w:cs="Calibri"/>
          <w:b/>
          <w:bCs/>
          <w:color w:val="000000"/>
        </w:rPr>
      </w:pPr>
    </w:p>
    <w:p w14:paraId="11B26680"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0412E485" w14:textId="77777777" w:rsidR="005569DD" w:rsidRDefault="005569DD" w:rsidP="00790E43">
      <w:pPr>
        <w:widowControl w:val="0"/>
        <w:autoSpaceDE w:val="0"/>
        <w:autoSpaceDN w:val="0"/>
        <w:adjustRightInd w:val="0"/>
        <w:jc w:val="both"/>
        <w:rPr>
          <w:rFonts w:ascii="Calibri" w:hAnsi="Calibri" w:cs="Calibri"/>
          <w:color w:val="000000"/>
        </w:rPr>
      </w:pPr>
    </w:p>
    <w:p w14:paraId="63D56648" w14:textId="77777777" w:rsidR="005569DD" w:rsidRPr="000158FA" w:rsidRDefault="005569DD" w:rsidP="00790E43">
      <w:pPr>
        <w:widowControl w:val="0"/>
        <w:autoSpaceDE w:val="0"/>
        <w:autoSpaceDN w:val="0"/>
        <w:adjustRightInd w:val="0"/>
        <w:jc w:val="both"/>
        <w:rPr>
          <w:rFonts w:ascii="Calibri" w:hAnsi="Calibri" w:cs="Calibri"/>
          <w:color w:val="000000"/>
        </w:rPr>
      </w:pPr>
    </w:p>
    <w:p w14:paraId="0CC1B931"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4    AUTHORITY</w:t>
      </w:r>
    </w:p>
    <w:p w14:paraId="7EEA48E4"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7CFB4697"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An</w:t>
      </w:r>
      <w:proofErr w:type="gramEnd"/>
      <w:r>
        <w:rPr>
          <w:rFonts w:ascii="Calibri" w:hAnsi="Calibri" w:cs="Calibri"/>
          <w:color w:val="000000"/>
        </w:rPr>
        <w:t xml:space="preserve"> authority for overseeing records management across the government has not been established; no </w:t>
      </w:r>
      <w:proofErr w:type="spellStart"/>
      <w:r>
        <w:rPr>
          <w:rFonts w:ascii="Calibri" w:hAnsi="Calibri" w:cs="Calibri"/>
          <w:color w:val="000000"/>
        </w:rPr>
        <w:t>organisation</w:t>
      </w:r>
      <w:proofErr w:type="spellEnd"/>
      <w:r>
        <w:rPr>
          <w:rFonts w:ascii="Calibri" w:hAnsi="Calibri" w:cs="Calibri"/>
          <w:color w:val="000000"/>
        </w:rPr>
        <w:t xml:space="preserve"> is responsible for facilitating the management of records, setting standards, reviewing compliance with policies and procedures, and generally ensuring that records are in place to document decisions and actions and support government operations and priorities such as ICT/ e-Government and FOI. </w:t>
      </w:r>
    </w:p>
    <w:p w14:paraId="4ED0011F"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1CC7DC41"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An</w:t>
      </w:r>
      <w:proofErr w:type="gramEnd"/>
      <w:r>
        <w:rPr>
          <w:rFonts w:ascii="Calibri" w:hAnsi="Calibri" w:cs="Calibri"/>
          <w:color w:val="000000"/>
        </w:rPr>
        <w:t xml:space="preserve"> authority has been named, but the </w:t>
      </w:r>
      <w:proofErr w:type="spellStart"/>
      <w:r>
        <w:rPr>
          <w:rFonts w:ascii="Calibri" w:hAnsi="Calibri" w:cs="Calibri"/>
          <w:color w:val="000000"/>
        </w:rPr>
        <w:t>organisation</w:t>
      </w:r>
      <w:proofErr w:type="spellEnd"/>
      <w:r>
        <w:rPr>
          <w:rFonts w:ascii="Calibri" w:hAnsi="Calibri" w:cs="Calibri"/>
          <w:color w:val="000000"/>
        </w:rPr>
        <w:t xml:space="preserve"> is either not appropriate given the responsibility it has been assigned or it lacks the credibility and/ or capacity to exercise its authority; it’s powers, such as the right to audit MDAs, are limited. </w:t>
      </w:r>
    </w:p>
    <w:p w14:paraId="3A5962DC"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12326313"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An</w:t>
      </w:r>
      <w:proofErr w:type="gramEnd"/>
      <w:r>
        <w:rPr>
          <w:rFonts w:ascii="Calibri" w:hAnsi="Calibri" w:cs="Calibri"/>
          <w:color w:val="000000"/>
        </w:rPr>
        <w:t xml:space="preserve"> appropriate authority has been named, normally the national archives, and the </w:t>
      </w:r>
      <w:proofErr w:type="spellStart"/>
      <w:r>
        <w:rPr>
          <w:rFonts w:ascii="Calibri" w:hAnsi="Calibri" w:cs="Calibri"/>
          <w:color w:val="000000"/>
        </w:rPr>
        <w:t>organisation</w:t>
      </w:r>
      <w:proofErr w:type="spellEnd"/>
      <w:r>
        <w:rPr>
          <w:rFonts w:ascii="Calibri" w:hAnsi="Calibri" w:cs="Calibri"/>
          <w:color w:val="000000"/>
        </w:rPr>
        <w:t xml:space="preserve"> is provided with the resources it requires to carry out its mandate; MDAs respect the authority and act on its requirements, direction and role; the authority has the role to audit records management in MDAs. </w:t>
      </w:r>
    </w:p>
    <w:p w14:paraId="320F7884" w14:textId="77777777" w:rsidR="005569DD" w:rsidRDefault="005569DD" w:rsidP="00790E43">
      <w:pPr>
        <w:widowControl w:val="0"/>
        <w:autoSpaceDE w:val="0"/>
        <w:autoSpaceDN w:val="0"/>
        <w:adjustRightInd w:val="0"/>
        <w:jc w:val="both"/>
        <w:rPr>
          <w:rFonts w:ascii="Calibri" w:hAnsi="Calibri" w:cs="Calibri"/>
          <w:b/>
          <w:bCs/>
          <w:color w:val="000000"/>
        </w:rPr>
      </w:pPr>
    </w:p>
    <w:p w14:paraId="168F24AA"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0C7E56E4" w14:textId="77777777" w:rsidR="005569DD" w:rsidRDefault="005569DD" w:rsidP="00790E43">
      <w:pPr>
        <w:widowControl w:val="0"/>
        <w:autoSpaceDE w:val="0"/>
        <w:autoSpaceDN w:val="0"/>
        <w:adjustRightInd w:val="0"/>
        <w:jc w:val="both"/>
        <w:rPr>
          <w:rFonts w:ascii="Calibri" w:hAnsi="Calibri" w:cs="Calibri"/>
          <w:color w:val="000000"/>
        </w:rPr>
      </w:pPr>
    </w:p>
    <w:p w14:paraId="65D82717" w14:textId="77777777" w:rsidR="005569DD" w:rsidRPr="000158FA" w:rsidRDefault="005569DD" w:rsidP="00790E43">
      <w:pPr>
        <w:widowControl w:val="0"/>
        <w:autoSpaceDE w:val="0"/>
        <w:autoSpaceDN w:val="0"/>
        <w:adjustRightInd w:val="0"/>
        <w:jc w:val="both"/>
        <w:rPr>
          <w:rFonts w:ascii="Calibri" w:hAnsi="Calibri" w:cs="Calibri"/>
          <w:color w:val="000000"/>
        </w:rPr>
      </w:pPr>
    </w:p>
    <w:p w14:paraId="30609B63"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 xml:space="preserve">5    </w:t>
      </w:r>
      <w:r w:rsidRPr="000158FA">
        <w:rPr>
          <w:rFonts w:ascii="Calibri" w:hAnsi="Calibri" w:cs="Calibri"/>
          <w:b/>
          <w:bCs/>
          <w:color w:val="000000"/>
          <w:sz w:val="28"/>
          <w:szCs w:val="28"/>
        </w:rPr>
        <w:t>MANAGEMENT</w:t>
      </w:r>
    </w:p>
    <w:p w14:paraId="0535EC60"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00B9D653"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w:t>
      </w:r>
      <w:r w:rsidRPr="000158FA">
        <w:rPr>
          <w:rFonts w:ascii="Calibri" w:hAnsi="Calibri" w:cs="Calibri"/>
          <w:color w:val="000000"/>
        </w:rPr>
        <w:t>Accountability</w:t>
      </w:r>
      <w:proofErr w:type="gramEnd"/>
      <w:r w:rsidRPr="000158FA">
        <w:rPr>
          <w:rFonts w:ascii="Calibri" w:hAnsi="Calibri" w:cs="Calibri"/>
          <w:color w:val="000000"/>
        </w:rPr>
        <w:t xml:space="preserve"> for the management of electronic records has</w:t>
      </w:r>
      <w:r>
        <w:rPr>
          <w:rFonts w:ascii="Calibri" w:hAnsi="Calibri" w:cs="Calibri"/>
          <w:color w:val="000000"/>
        </w:rPr>
        <w:t xml:space="preserve"> </w:t>
      </w:r>
      <w:r w:rsidRPr="000158FA">
        <w:rPr>
          <w:rFonts w:ascii="Calibri" w:hAnsi="Calibri" w:cs="Calibri"/>
          <w:color w:val="000000"/>
        </w:rPr>
        <w:t xml:space="preserve">not been assigned to any specific department or personnel. </w:t>
      </w:r>
      <w:r>
        <w:rPr>
          <w:rFonts w:ascii="Calibri" w:hAnsi="Calibri" w:cs="Calibri"/>
          <w:color w:val="000000"/>
        </w:rPr>
        <w:t xml:space="preserve"> </w:t>
      </w:r>
      <w:r w:rsidRPr="000158FA">
        <w:rPr>
          <w:rFonts w:ascii="Calibri" w:hAnsi="Calibri" w:cs="Calibri"/>
          <w:color w:val="000000"/>
        </w:rPr>
        <w:t>There are</w:t>
      </w:r>
      <w:r>
        <w:rPr>
          <w:rFonts w:ascii="Calibri" w:hAnsi="Calibri" w:cs="Calibri"/>
          <w:color w:val="000000"/>
        </w:rPr>
        <w:t xml:space="preserve"> </w:t>
      </w:r>
      <w:r w:rsidRPr="000158FA">
        <w:rPr>
          <w:rFonts w:ascii="Calibri" w:hAnsi="Calibri" w:cs="Calibri"/>
          <w:color w:val="000000"/>
        </w:rPr>
        <w:t>almost no management controls in place, and no resources have been</w:t>
      </w:r>
      <w:r>
        <w:rPr>
          <w:rFonts w:ascii="Calibri" w:hAnsi="Calibri" w:cs="Calibri"/>
          <w:color w:val="000000"/>
        </w:rPr>
        <w:t xml:space="preserve"> </w:t>
      </w:r>
      <w:r w:rsidRPr="000158FA">
        <w:rPr>
          <w:rFonts w:ascii="Calibri" w:hAnsi="Calibri" w:cs="Calibri"/>
          <w:color w:val="000000"/>
        </w:rPr>
        <w:t xml:space="preserve">allocated to support the effective management of electronic records. </w:t>
      </w:r>
      <w:r>
        <w:rPr>
          <w:rFonts w:ascii="Calibri" w:hAnsi="Calibri" w:cs="Calibri"/>
          <w:color w:val="000000"/>
        </w:rPr>
        <w:t xml:space="preserve"> </w:t>
      </w:r>
      <w:r w:rsidRPr="000158FA">
        <w:rPr>
          <w:rFonts w:ascii="Calibri" w:hAnsi="Calibri" w:cs="Calibri"/>
          <w:color w:val="000000"/>
        </w:rPr>
        <w:t>Staff expertise is almost non-existent.</w:t>
      </w:r>
    </w:p>
    <w:p w14:paraId="745FF183"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1FC113BF"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lastRenderedPageBreak/>
        <w:t xml:space="preserve">B) </w:t>
      </w:r>
      <w:r>
        <w:rPr>
          <w:rFonts w:ascii="Calibri" w:hAnsi="Calibri" w:cs="Calibri"/>
          <w:color w:val="000000"/>
        </w:rPr>
        <w:t xml:space="preserve"> </w:t>
      </w:r>
      <w:r w:rsidRPr="000158FA">
        <w:rPr>
          <w:rFonts w:ascii="Calibri" w:hAnsi="Calibri" w:cs="Calibri"/>
          <w:color w:val="000000"/>
        </w:rPr>
        <w:t>Accountability</w:t>
      </w:r>
      <w:proofErr w:type="gramEnd"/>
      <w:r w:rsidRPr="000158FA">
        <w:rPr>
          <w:rFonts w:ascii="Calibri" w:hAnsi="Calibri" w:cs="Calibri"/>
          <w:color w:val="000000"/>
        </w:rPr>
        <w:t xml:space="preserve"> was assigned and records management requirements</w:t>
      </w:r>
      <w:r>
        <w:rPr>
          <w:rFonts w:ascii="Calibri" w:hAnsi="Calibri" w:cs="Calibri"/>
          <w:color w:val="000000"/>
        </w:rPr>
        <w:t xml:space="preserve"> </w:t>
      </w:r>
      <w:r w:rsidRPr="000158FA">
        <w:rPr>
          <w:rFonts w:ascii="Calibri" w:hAnsi="Calibri" w:cs="Calibri"/>
          <w:color w:val="000000"/>
        </w:rPr>
        <w:t>were considered during implementation planning</w:t>
      </w:r>
      <w:r>
        <w:rPr>
          <w:rFonts w:ascii="Calibri" w:hAnsi="Calibri" w:cs="Calibri"/>
          <w:color w:val="000000"/>
        </w:rPr>
        <w:t xml:space="preserve"> for ICT/ e-Government and FOI</w:t>
      </w:r>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However,</w:t>
      </w:r>
      <w:r>
        <w:rPr>
          <w:rFonts w:ascii="Calibri" w:hAnsi="Calibri" w:cs="Calibri"/>
          <w:color w:val="000000"/>
        </w:rPr>
        <w:t xml:space="preserve"> </w:t>
      </w:r>
      <w:r w:rsidRPr="000158FA">
        <w:rPr>
          <w:rFonts w:ascii="Calibri" w:hAnsi="Calibri" w:cs="Calibri"/>
          <w:color w:val="000000"/>
        </w:rPr>
        <w:t>subsequent analysis has revealed that staff are not following records</w:t>
      </w:r>
      <w:r>
        <w:rPr>
          <w:rFonts w:ascii="Calibri" w:hAnsi="Calibri" w:cs="Calibri"/>
          <w:color w:val="000000"/>
        </w:rPr>
        <w:t xml:space="preserve"> </w:t>
      </w:r>
      <w:r w:rsidRPr="000158FA">
        <w:rPr>
          <w:rFonts w:ascii="Calibri" w:hAnsi="Calibri" w:cs="Calibri"/>
          <w:color w:val="000000"/>
        </w:rPr>
        <w:t>management procedures or that system</w:t>
      </w:r>
      <w:r>
        <w:rPr>
          <w:rFonts w:ascii="Calibri" w:hAnsi="Calibri" w:cs="Calibri"/>
          <w:color w:val="000000"/>
        </w:rPr>
        <w:t>s</w:t>
      </w:r>
      <w:r w:rsidRPr="000158FA">
        <w:rPr>
          <w:rFonts w:ascii="Calibri" w:hAnsi="Calibri" w:cs="Calibri"/>
          <w:color w:val="000000"/>
        </w:rPr>
        <w:t xml:space="preserve"> do not allow them do so.</w:t>
      </w:r>
      <w:r>
        <w:rPr>
          <w:rFonts w:ascii="Calibri" w:hAnsi="Calibri" w:cs="Calibri"/>
          <w:color w:val="000000"/>
        </w:rPr>
        <w:t xml:space="preserve">  </w:t>
      </w:r>
      <w:r w:rsidRPr="000158FA">
        <w:rPr>
          <w:rFonts w:ascii="Calibri" w:hAnsi="Calibri" w:cs="Calibri"/>
          <w:color w:val="000000"/>
        </w:rPr>
        <w:t>Some expertise is available but it is not sufficient to fill the current</w:t>
      </w:r>
      <w:r>
        <w:rPr>
          <w:rFonts w:ascii="Calibri" w:hAnsi="Calibri" w:cs="Calibri"/>
          <w:color w:val="000000"/>
        </w:rPr>
        <w:t xml:space="preserve"> </w:t>
      </w:r>
      <w:r w:rsidRPr="000158FA">
        <w:rPr>
          <w:rFonts w:ascii="Calibri" w:hAnsi="Calibri" w:cs="Calibri"/>
          <w:color w:val="000000"/>
        </w:rPr>
        <w:t>gap in compliance and capability.</w:t>
      </w:r>
      <w:r>
        <w:rPr>
          <w:rFonts w:ascii="Calibri" w:hAnsi="Calibri" w:cs="Calibri"/>
          <w:color w:val="000000"/>
        </w:rPr>
        <w:t xml:space="preserve">  There is no </w:t>
      </w:r>
      <w:proofErr w:type="spellStart"/>
      <w:r>
        <w:rPr>
          <w:rFonts w:ascii="Calibri" w:hAnsi="Calibri" w:cs="Calibri"/>
          <w:color w:val="000000"/>
        </w:rPr>
        <w:t>organisation</w:t>
      </w:r>
      <w:proofErr w:type="spellEnd"/>
      <w:r>
        <w:rPr>
          <w:rFonts w:ascii="Calibri" w:hAnsi="Calibri" w:cs="Calibri"/>
          <w:color w:val="000000"/>
        </w:rPr>
        <w:t xml:space="preserve"> in place to facilitate the management of records across the government.</w:t>
      </w:r>
    </w:p>
    <w:p w14:paraId="4D1F4DA5"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44F282D1"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w:t>
      </w:r>
      <w:r w:rsidRPr="000158FA">
        <w:rPr>
          <w:rFonts w:ascii="Calibri" w:hAnsi="Calibri" w:cs="Calibri"/>
          <w:color w:val="000000"/>
        </w:rPr>
        <w:t>Accountability</w:t>
      </w:r>
      <w:proofErr w:type="gramEnd"/>
      <w:r w:rsidRPr="000158FA">
        <w:rPr>
          <w:rFonts w:ascii="Calibri" w:hAnsi="Calibri" w:cs="Calibri"/>
          <w:color w:val="000000"/>
        </w:rPr>
        <w:t xml:space="preserve"> has been assigned, and it is measured as a part of</w:t>
      </w:r>
      <w:r>
        <w:rPr>
          <w:rFonts w:ascii="Calibri" w:hAnsi="Calibri" w:cs="Calibri"/>
          <w:color w:val="000000"/>
        </w:rPr>
        <w:t xml:space="preserve"> </w:t>
      </w:r>
      <w:r w:rsidRPr="000158FA">
        <w:rPr>
          <w:rFonts w:ascii="Calibri" w:hAnsi="Calibri" w:cs="Calibri"/>
          <w:color w:val="000000"/>
        </w:rPr>
        <w:t xml:space="preserve">regular performance assessments of staff. </w:t>
      </w:r>
      <w:r>
        <w:rPr>
          <w:rFonts w:ascii="Calibri" w:hAnsi="Calibri" w:cs="Calibri"/>
          <w:color w:val="000000"/>
        </w:rPr>
        <w:t xml:space="preserve"> </w:t>
      </w:r>
      <w:r w:rsidRPr="000158FA">
        <w:rPr>
          <w:rFonts w:ascii="Calibri" w:hAnsi="Calibri" w:cs="Calibri"/>
          <w:color w:val="000000"/>
        </w:rPr>
        <w:t>Management and staff</w:t>
      </w:r>
      <w:r>
        <w:rPr>
          <w:rFonts w:ascii="Calibri" w:hAnsi="Calibri" w:cs="Calibri"/>
          <w:color w:val="000000"/>
        </w:rPr>
        <w:t xml:space="preserve"> </w:t>
      </w:r>
      <w:r w:rsidRPr="000158FA">
        <w:rPr>
          <w:rFonts w:ascii="Calibri" w:hAnsi="Calibri" w:cs="Calibri"/>
          <w:color w:val="000000"/>
        </w:rPr>
        <w:t xml:space="preserve">understand and follow the records management procedures. </w:t>
      </w:r>
      <w:r>
        <w:rPr>
          <w:rFonts w:ascii="Calibri" w:hAnsi="Calibri" w:cs="Calibri"/>
          <w:color w:val="000000"/>
        </w:rPr>
        <w:t xml:space="preserve"> </w:t>
      </w:r>
      <w:r w:rsidRPr="000158FA">
        <w:rPr>
          <w:rFonts w:ascii="Calibri" w:hAnsi="Calibri" w:cs="Calibri"/>
          <w:color w:val="000000"/>
        </w:rPr>
        <w:t>Sufficient</w:t>
      </w:r>
      <w:r>
        <w:rPr>
          <w:rFonts w:ascii="Calibri" w:hAnsi="Calibri" w:cs="Calibri"/>
          <w:color w:val="000000"/>
        </w:rPr>
        <w:t xml:space="preserve"> </w:t>
      </w:r>
      <w:r w:rsidRPr="000158FA">
        <w:rPr>
          <w:rFonts w:ascii="Calibri" w:hAnsi="Calibri" w:cs="Calibri"/>
          <w:color w:val="000000"/>
        </w:rPr>
        <w:t>resources and expertise have been allocated to deal with electronic</w:t>
      </w:r>
      <w:r>
        <w:rPr>
          <w:rFonts w:ascii="Calibri" w:hAnsi="Calibri" w:cs="Calibri"/>
          <w:color w:val="000000"/>
        </w:rPr>
        <w:t xml:space="preserve"> </w:t>
      </w:r>
      <w:r w:rsidRPr="000158FA">
        <w:rPr>
          <w:rFonts w:ascii="Calibri" w:hAnsi="Calibri" w:cs="Calibri"/>
          <w:color w:val="000000"/>
        </w:rPr>
        <w:t>records issues.</w:t>
      </w:r>
      <w:r>
        <w:rPr>
          <w:rFonts w:ascii="Calibri" w:hAnsi="Calibri" w:cs="Calibri"/>
          <w:color w:val="000000"/>
        </w:rPr>
        <w:t xml:space="preserve">  A lead </w:t>
      </w:r>
      <w:proofErr w:type="spellStart"/>
      <w:r>
        <w:rPr>
          <w:rFonts w:ascii="Calibri" w:hAnsi="Calibri" w:cs="Calibri"/>
          <w:color w:val="000000"/>
        </w:rPr>
        <w:t>organisation</w:t>
      </w:r>
      <w:proofErr w:type="spellEnd"/>
      <w:r>
        <w:rPr>
          <w:rFonts w:ascii="Calibri" w:hAnsi="Calibri" w:cs="Calibri"/>
          <w:color w:val="000000"/>
        </w:rPr>
        <w:t xml:space="preserve"> (in most cases the national archives) has been assigned responsibility for providing support to MDAs on the management of their records. </w:t>
      </w:r>
    </w:p>
    <w:p w14:paraId="26915788" w14:textId="77777777" w:rsidR="005569DD" w:rsidRDefault="005569DD" w:rsidP="00790E43">
      <w:pPr>
        <w:widowControl w:val="0"/>
        <w:autoSpaceDE w:val="0"/>
        <w:autoSpaceDN w:val="0"/>
        <w:adjustRightInd w:val="0"/>
        <w:jc w:val="both"/>
        <w:rPr>
          <w:rFonts w:ascii="Calibri" w:hAnsi="Calibri" w:cs="Calibri"/>
          <w:b/>
          <w:bCs/>
          <w:color w:val="000000"/>
        </w:rPr>
      </w:pPr>
    </w:p>
    <w:p w14:paraId="30D7BA73"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5F189089"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4C6DD1E7"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2C1A679B"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 xml:space="preserve">6    STANDARDS, PRACTICES, PROCEDURES, SYSTEMS AND TOOLS </w:t>
      </w:r>
    </w:p>
    <w:p w14:paraId="0C05733D"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48229B0A"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Practices</w:t>
      </w:r>
      <w:proofErr w:type="gramEnd"/>
      <w:r>
        <w:rPr>
          <w:rFonts w:ascii="Calibri" w:hAnsi="Calibri" w:cs="Calibri"/>
          <w:color w:val="000000"/>
        </w:rPr>
        <w:t xml:space="preserve"> for managing records are </w:t>
      </w:r>
      <w:r w:rsidRPr="007960F7">
        <w:rPr>
          <w:rFonts w:ascii="Calibri" w:hAnsi="Calibri" w:cs="Calibri"/>
          <w:i/>
          <w:iCs/>
          <w:color w:val="000000"/>
        </w:rPr>
        <w:t>ad hoc</w:t>
      </w:r>
      <w:r>
        <w:rPr>
          <w:rFonts w:ascii="Calibri" w:hAnsi="Calibri" w:cs="Calibri"/>
          <w:color w:val="000000"/>
        </w:rPr>
        <w:t xml:space="preserve"> and developed by non-experts within individual MDAs; facilities for managing paper records are inadequate and storage devices for retaining electronic records are maintained in poor conditions.  The ability to retrieve records, even over the short term, is challenging. </w:t>
      </w:r>
    </w:p>
    <w:p w14:paraId="72A2AB17"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658A971A" w14:textId="77777777" w:rsidR="005569DD"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Individual</w:t>
      </w:r>
      <w:proofErr w:type="gramEnd"/>
      <w:r>
        <w:rPr>
          <w:rFonts w:ascii="Calibri" w:hAnsi="Calibri" w:cs="Calibri"/>
          <w:color w:val="000000"/>
        </w:rPr>
        <w:t xml:space="preserve"> MDAs have developed </w:t>
      </w:r>
      <w:proofErr w:type="spellStart"/>
      <w:r>
        <w:rPr>
          <w:rFonts w:ascii="Calibri" w:hAnsi="Calibri" w:cs="Calibri"/>
          <w:color w:val="000000"/>
        </w:rPr>
        <w:t>standardised</w:t>
      </w:r>
      <w:proofErr w:type="spellEnd"/>
      <w:r>
        <w:rPr>
          <w:rFonts w:ascii="Calibri" w:hAnsi="Calibri" w:cs="Calibri"/>
          <w:color w:val="000000"/>
        </w:rPr>
        <w:t xml:space="preserve"> approaches to managing their records but these have been applied to paper records only.  Standards, practices and procedures for managing electronic records have yet to be developed.  Automated techniques for managing paper records are either non-existent or outdated.  ICT systems have yet to reflect records management requirements in their design.  Facilities for managing paper records are available but environmental controls are inadequate.  Storage devices for maintaining electronic records are also available but they are also stored in conditions that are inadequate.  The preservation of records over the medium and long terms is at high risk. No </w:t>
      </w:r>
      <w:proofErr w:type="spellStart"/>
      <w:r>
        <w:rPr>
          <w:rFonts w:ascii="Calibri" w:hAnsi="Calibri" w:cs="Calibri"/>
          <w:color w:val="000000"/>
        </w:rPr>
        <w:t>organisation</w:t>
      </w:r>
      <w:proofErr w:type="spellEnd"/>
      <w:r>
        <w:rPr>
          <w:rFonts w:ascii="Calibri" w:hAnsi="Calibri" w:cs="Calibri"/>
          <w:color w:val="000000"/>
        </w:rPr>
        <w:t xml:space="preserve"> is in place to ensure that standards and practices are in place or that systems reflect records management functionality.  If an </w:t>
      </w:r>
      <w:proofErr w:type="spellStart"/>
      <w:r>
        <w:rPr>
          <w:rFonts w:ascii="Calibri" w:hAnsi="Calibri" w:cs="Calibri"/>
          <w:color w:val="000000"/>
        </w:rPr>
        <w:t>organisation</w:t>
      </w:r>
      <w:proofErr w:type="spellEnd"/>
      <w:r>
        <w:rPr>
          <w:rFonts w:ascii="Calibri" w:hAnsi="Calibri" w:cs="Calibri"/>
          <w:color w:val="000000"/>
        </w:rPr>
        <w:t xml:space="preserve"> is in place it lacks the capacity to develop the required standards, practices, procedures, systems and tools. </w:t>
      </w:r>
    </w:p>
    <w:p w14:paraId="10D3A321"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2225E4EF"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Government</w:t>
      </w:r>
      <w:proofErr w:type="gramEnd"/>
      <w:r>
        <w:rPr>
          <w:rFonts w:ascii="Calibri" w:hAnsi="Calibri" w:cs="Calibri"/>
          <w:color w:val="000000"/>
        </w:rPr>
        <w:t xml:space="preserve">-wide standards, practices, procedures and tools for managing records throughout their life cycle are in place and being applied within individual MDAs.  ICT systems supporting government operations reflect records management requirements. Emails and other office documents are being managed properly through the use of electronic document and records management systems.  High quality records storage facilities including trusted digital repositories are in place for the management of records for as long as they are required.  An </w:t>
      </w:r>
      <w:proofErr w:type="spellStart"/>
      <w:r>
        <w:rPr>
          <w:rFonts w:ascii="Calibri" w:hAnsi="Calibri" w:cs="Calibri"/>
          <w:color w:val="000000"/>
        </w:rPr>
        <w:t>organisation</w:t>
      </w:r>
      <w:proofErr w:type="spellEnd"/>
      <w:r>
        <w:rPr>
          <w:rFonts w:ascii="Calibri" w:hAnsi="Calibri" w:cs="Calibri"/>
          <w:color w:val="000000"/>
        </w:rPr>
        <w:t xml:space="preserve"> (in most cases the national archives) is in place to facilitate the development of the required standards, practices, procedures, systems and </w:t>
      </w:r>
      <w:r>
        <w:rPr>
          <w:rFonts w:ascii="Calibri" w:hAnsi="Calibri" w:cs="Calibri"/>
          <w:color w:val="000000"/>
        </w:rPr>
        <w:lastRenderedPageBreak/>
        <w:t>tools.</w:t>
      </w:r>
    </w:p>
    <w:p w14:paraId="22CC644A" w14:textId="77777777" w:rsidR="005569DD" w:rsidRDefault="005569DD" w:rsidP="00790E43">
      <w:pPr>
        <w:widowControl w:val="0"/>
        <w:autoSpaceDE w:val="0"/>
        <w:autoSpaceDN w:val="0"/>
        <w:adjustRightInd w:val="0"/>
        <w:jc w:val="both"/>
        <w:rPr>
          <w:rFonts w:ascii="Calibri" w:hAnsi="Calibri" w:cs="Calibri"/>
          <w:b/>
          <w:bCs/>
          <w:color w:val="000000"/>
        </w:rPr>
      </w:pPr>
    </w:p>
    <w:p w14:paraId="16303EF5"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53EBE8D6"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1C503D8D"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p>
    <w:p w14:paraId="4D55FB9A" w14:textId="77777777" w:rsidR="005569DD"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 xml:space="preserve">7    </w:t>
      </w:r>
      <w:r w:rsidRPr="000158FA">
        <w:rPr>
          <w:rFonts w:ascii="Calibri" w:hAnsi="Calibri" w:cs="Calibri"/>
          <w:b/>
          <w:bCs/>
          <w:color w:val="000000"/>
          <w:sz w:val="28"/>
          <w:szCs w:val="28"/>
        </w:rPr>
        <w:t xml:space="preserve">RECORDS MANAGEMENT READINESS </w:t>
      </w:r>
    </w:p>
    <w:p w14:paraId="76A21151"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427F507A"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Pr>
          <w:rFonts w:ascii="Calibri" w:hAnsi="Calibri" w:cs="Calibri"/>
          <w:color w:val="000000"/>
        </w:rPr>
        <w:t>A</w:t>
      </w:r>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Records</w:t>
      </w:r>
      <w:proofErr w:type="gramEnd"/>
      <w:r w:rsidRPr="000158FA">
        <w:rPr>
          <w:rFonts w:ascii="Calibri" w:hAnsi="Calibri" w:cs="Calibri"/>
          <w:color w:val="000000"/>
        </w:rPr>
        <w:t xml:space="preserve"> management requirements, such as records registration and</w:t>
      </w:r>
      <w:r>
        <w:rPr>
          <w:rFonts w:ascii="Calibri" w:hAnsi="Calibri" w:cs="Calibri"/>
          <w:color w:val="000000"/>
        </w:rPr>
        <w:t xml:space="preserve"> </w:t>
      </w:r>
      <w:r w:rsidRPr="000158FA">
        <w:rPr>
          <w:rFonts w:ascii="Calibri" w:hAnsi="Calibri" w:cs="Calibri"/>
          <w:color w:val="000000"/>
        </w:rPr>
        <w:t xml:space="preserve">retention scheduling, were not included during the planning </w:t>
      </w:r>
      <w:r>
        <w:rPr>
          <w:rFonts w:ascii="Calibri" w:hAnsi="Calibri" w:cs="Calibri"/>
          <w:color w:val="000000"/>
        </w:rPr>
        <w:t>for ICT, e-Government and FOI</w:t>
      </w:r>
      <w:r w:rsidRPr="000158FA">
        <w:rPr>
          <w:rFonts w:ascii="Calibri" w:hAnsi="Calibri" w:cs="Calibri"/>
          <w:color w:val="000000"/>
        </w:rPr>
        <w:t>, and no assessment has been undertaken to</w:t>
      </w:r>
      <w:r>
        <w:rPr>
          <w:rFonts w:ascii="Calibri" w:hAnsi="Calibri" w:cs="Calibri"/>
          <w:color w:val="000000"/>
        </w:rPr>
        <w:t xml:space="preserve"> </w:t>
      </w:r>
      <w:r w:rsidRPr="000158FA">
        <w:rPr>
          <w:rFonts w:ascii="Calibri" w:hAnsi="Calibri" w:cs="Calibri"/>
          <w:color w:val="000000"/>
        </w:rPr>
        <w:t xml:space="preserve">determine the current records management readiness of </w:t>
      </w:r>
      <w:r>
        <w:rPr>
          <w:rFonts w:ascii="Calibri" w:hAnsi="Calibri" w:cs="Calibri"/>
          <w:color w:val="000000"/>
        </w:rPr>
        <w:t xml:space="preserve">ICT </w:t>
      </w:r>
      <w:r w:rsidRPr="000158FA">
        <w:rPr>
          <w:rFonts w:ascii="Calibri" w:hAnsi="Calibri" w:cs="Calibri"/>
          <w:color w:val="000000"/>
        </w:rPr>
        <w:t>system</w:t>
      </w:r>
      <w:r>
        <w:rPr>
          <w:rFonts w:ascii="Calibri" w:hAnsi="Calibri" w:cs="Calibri"/>
          <w:color w:val="000000"/>
        </w:rPr>
        <w:t>s</w:t>
      </w:r>
      <w:r w:rsidRPr="000158FA">
        <w:rPr>
          <w:rFonts w:ascii="Calibri" w:hAnsi="Calibri" w:cs="Calibri"/>
          <w:color w:val="000000"/>
        </w:rPr>
        <w:t>.</w:t>
      </w:r>
      <w:r>
        <w:rPr>
          <w:rFonts w:ascii="Calibri" w:hAnsi="Calibri" w:cs="Calibri"/>
          <w:color w:val="000000"/>
        </w:rPr>
        <w:t xml:space="preserve">  </w:t>
      </w:r>
      <w:r w:rsidRPr="000158FA">
        <w:rPr>
          <w:rFonts w:ascii="Calibri" w:hAnsi="Calibri" w:cs="Calibri"/>
          <w:color w:val="000000"/>
        </w:rPr>
        <w:t xml:space="preserve">The </w:t>
      </w:r>
      <w:r>
        <w:rPr>
          <w:rFonts w:ascii="Calibri" w:hAnsi="Calibri" w:cs="Calibri"/>
          <w:color w:val="000000"/>
        </w:rPr>
        <w:t>ICT</w:t>
      </w:r>
      <w:r w:rsidRPr="000158FA">
        <w:rPr>
          <w:rFonts w:ascii="Calibri" w:hAnsi="Calibri" w:cs="Calibri"/>
          <w:color w:val="000000"/>
        </w:rPr>
        <w:t xml:space="preserve"> team is not aware of records management issues.</w:t>
      </w:r>
    </w:p>
    <w:p w14:paraId="293F427F"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7AE6C45F"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Pr>
          <w:rFonts w:ascii="Calibri" w:hAnsi="Calibri" w:cs="Calibri"/>
          <w:color w:val="000000"/>
        </w:rPr>
        <w:t>B</w:t>
      </w:r>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Records</w:t>
      </w:r>
      <w:proofErr w:type="gramEnd"/>
      <w:r w:rsidRPr="000158FA">
        <w:rPr>
          <w:rFonts w:ascii="Calibri" w:hAnsi="Calibri" w:cs="Calibri"/>
          <w:color w:val="000000"/>
        </w:rPr>
        <w:t xml:space="preserve"> management requirements were considered during the implementation planning</w:t>
      </w:r>
      <w:r>
        <w:rPr>
          <w:rFonts w:ascii="Calibri" w:hAnsi="Calibri" w:cs="Calibri"/>
          <w:color w:val="000000"/>
        </w:rPr>
        <w:t xml:space="preserve"> for ICT/ e-Government and FOI.  </w:t>
      </w:r>
      <w:proofErr w:type="gramStart"/>
      <w:r w:rsidRPr="000158FA">
        <w:rPr>
          <w:rFonts w:ascii="Calibri" w:hAnsi="Calibri" w:cs="Calibri"/>
          <w:color w:val="000000"/>
        </w:rPr>
        <w:t>The documents and information</w:t>
      </w:r>
      <w:r>
        <w:rPr>
          <w:rFonts w:ascii="Calibri" w:hAnsi="Calibri" w:cs="Calibri"/>
          <w:color w:val="000000"/>
        </w:rPr>
        <w:t xml:space="preserve"> </w:t>
      </w:r>
      <w:r w:rsidRPr="000158FA">
        <w:rPr>
          <w:rFonts w:ascii="Calibri" w:hAnsi="Calibri" w:cs="Calibri"/>
          <w:color w:val="000000"/>
        </w:rPr>
        <w:t>that should be captured as records have been identified.</w:t>
      </w:r>
      <w:proofErr w:type="gramEnd"/>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However, the</w:t>
      </w:r>
      <w:r>
        <w:rPr>
          <w:rFonts w:ascii="Calibri" w:hAnsi="Calibri" w:cs="Calibri"/>
          <w:color w:val="000000"/>
        </w:rPr>
        <w:t xml:space="preserve"> </w:t>
      </w:r>
      <w:r w:rsidRPr="000158FA">
        <w:rPr>
          <w:rFonts w:ascii="Calibri" w:hAnsi="Calibri" w:cs="Calibri"/>
          <w:color w:val="000000"/>
        </w:rPr>
        <w:t>requirements for electronic records management have not been</w:t>
      </w:r>
      <w:r>
        <w:rPr>
          <w:rFonts w:ascii="Calibri" w:hAnsi="Calibri" w:cs="Calibri"/>
          <w:color w:val="000000"/>
        </w:rPr>
        <w:t xml:space="preserve"> </w:t>
      </w:r>
      <w:r w:rsidRPr="000158FA">
        <w:rPr>
          <w:rFonts w:ascii="Calibri" w:hAnsi="Calibri" w:cs="Calibri"/>
          <w:color w:val="000000"/>
        </w:rPr>
        <w:t xml:space="preserve">integrated successfully into the </w:t>
      </w:r>
      <w:r>
        <w:rPr>
          <w:rFonts w:ascii="Calibri" w:hAnsi="Calibri" w:cs="Calibri"/>
          <w:color w:val="000000"/>
        </w:rPr>
        <w:t>ICT</w:t>
      </w:r>
      <w:r w:rsidRPr="000158FA">
        <w:rPr>
          <w:rFonts w:ascii="Calibri" w:hAnsi="Calibri" w:cs="Calibri"/>
          <w:color w:val="000000"/>
        </w:rPr>
        <w:t xml:space="preserve"> technology and workflows. The</w:t>
      </w:r>
      <w:r>
        <w:rPr>
          <w:rFonts w:ascii="Calibri" w:hAnsi="Calibri" w:cs="Calibri"/>
          <w:color w:val="000000"/>
        </w:rPr>
        <w:t xml:space="preserve"> ICT</w:t>
      </w:r>
      <w:r w:rsidRPr="000158FA">
        <w:rPr>
          <w:rFonts w:ascii="Calibri" w:hAnsi="Calibri" w:cs="Calibri"/>
          <w:color w:val="000000"/>
        </w:rPr>
        <w:t xml:space="preserve"> team is aware of the records </w:t>
      </w:r>
      <w:r>
        <w:rPr>
          <w:rFonts w:ascii="Calibri" w:hAnsi="Calibri" w:cs="Calibri"/>
          <w:color w:val="000000"/>
        </w:rPr>
        <w:t>m</w:t>
      </w:r>
      <w:r w:rsidRPr="000158FA">
        <w:rPr>
          <w:rFonts w:ascii="Calibri" w:hAnsi="Calibri" w:cs="Calibri"/>
          <w:color w:val="000000"/>
        </w:rPr>
        <w:t>anagement gaps and is</w:t>
      </w:r>
      <w:r>
        <w:rPr>
          <w:rFonts w:ascii="Calibri" w:hAnsi="Calibri" w:cs="Calibri"/>
          <w:color w:val="000000"/>
        </w:rPr>
        <w:t xml:space="preserve"> </w:t>
      </w:r>
      <w:r w:rsidRPr="000158FA">
        <w:rPr>
          <w:rFonts w:ascii="Calibri" w:hAnsi="Calibri" w:cs="Calibri"/>
          <w:color w:val="000000"/>
        </w:rPr>
        <w:t>considering how to address them.</w:t>
      </w:r>
      <w:r>
        <w:rPr>
          <w:rFonts w:ascii="Calibri" w:hAnsi="Calibri" w:cs="Calibri"/>
          <w:color w:val="000000"/>
        </w:rPr>
        <w:t xml:space="preserve">  However, there is no </w:t>
      </w:r>
      <w:proofErr w:type="spellStart"/>
      <w:r>
        <w:rPr>
          <w:rFonts w:ascii="Calibri" w:hAnsi="Calibri" w:cs="Calibri"/>
          <w:color w:val="000000"/>
        </w:rPr>
        <w:t>organisation</w:t>
      </w:r>
      <w:proofErr w:type="spellEnd"/>
      <w:r>
        <w:rPr>
          <w:rFonts w:ascii="Calibri" w:hAnsi="Calibri" w:cs="Calibri"/>
          <w:color w:val="000000"/>
        </w:rPr>
        <w:t xml:space="preserve"> in place to co-ordinate these efforts or to advise on the records management implications.</w:t>
      </w:r>
    </w:p>
    <w:p w14:paraId="0208603C"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16608AAF"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Pr>
          <w:rFonts w:ascii="Calibri" w:hAnsi="Calibri" w:cs="Calibri"/>
          <w:color w:val="000000"/>
        </w:rPr>
        <w:t>C</w:t>
      </w:r>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Records</w:t>
      </w:r>
      <w:proofErr w:type="gramEnd"/>
      <w:r w:rsidRPr="000158FA">
        <w:rPr>
          <w:rFonts w:ascii="Calibri" w:hAnsi="Calibri" w:cs="Calibri"/>
          <w:color w:val="000000"/>
        </w:rPr>
        <w:t xml:space="preserve"> management standards and requirements have been applied</w:t>
      </w:r>
      <w:r>
        <w:rPr>
          <w:rFonts w:ascii="Calibri" w:hAnsi="Calibri" w:cs="Calibri"/>
          <w:color w:val="000000"/>
        </w:rPr>
        <w:t xml:space="preserve"> </w:t>
      </w:r>
      <w:r w:rsidRPr="000158FA">
        <w:rPr>
          <w:rFonts w:ascii="Calibri" w:hAnsi="Calibri" w:cs="Calibri"/>
          <w:color w:val="000000"/>
        </w:rPr>
        <w:t>during the design and implementation</w:t>
      </w:r>
      <w:r>
        <w:rPr>
          <w:rFonts w:ascii="Calibri" w:hAnsi="Calibri" w:cs="Calibri"/>
          <w:color w:val="000000"/>
        </w:rPr>
        <w:t xml:space="preserve"> of systems</w:t>
      </w:r>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A subsequent analysis</w:t>
      </w:r>
      <w:r>
        <w:rPr>
          <w:rFonts w:ascii="Calibri" w:hAnsi="Calibri" w:cs="Calibri"/>
          <w:color w:val="000000"/>
        </w:rPr>
        <w:t xml:space="preserve"> </w:t>
      </w:r>
      <w:r w:rsidRPr="000158FA">
        <w:rPr>
          <w:rFonts w:ascii="Calibri" w:hAnsi="Calibri" w:cs="Calibri"/>
          <w:color w:val="000000"/>
        </w:rPr>
        <w:t>has revealed that operational system</w:t>
      </w:r>
      <w:r>
        <w:rPr>
          <w:rFonts w:ascii="Calibri" w:hAnsi="Calibri" w:cs="Calibri"/>
          <w:color w:val="000000"/>
        </w:rPr>
        <w:t>s are</w:t>
      </w:r>
      <w:r w:rsidRPr="000158FA">
        <w:rPr>
          <w:rFonts w:ascii="Calibri" w:hAnsi="Calibri" w:cs="Calibri"/>
          <w:color w:val="000000"/>
        </w:rPr>
        <w:t xml:space="preserve"> compliant with these</w:t>
      </w:r>
      <w:r>
        <w:rPr>
          <w:rFonts w:ascii="Calibri" w:hAnsi="Calibri" w:cs="Calibri"/>
          <w:color w:val="000000"/>
        </w:rPr>
        <w:t xml:space="preserve"> </w:t>
      </w:r>
      <w:r w:rsidRPr="000158FA">
        <w:rPr>
          <w:rFonts w:ascii="Calibri" w:hAnsi="Calibri" w:cs="Calibri"/>
          <w:color w:val="000000"/>
        </w:rPr>
        <w:t xml:space="preserve">standards and requirements. </w:t>
      </w:r>
      <w:r>
        <w:rPr>
          <w:rFonts w:ascii="Calibri" w:hAnsi="Calibri" w:cs="Calibri"/>
          <w:color w:val="000000"/>
        </w:rPr>
        <w:t xml:space="preserve"> </w:t>
      </w:r>
      <w:r w:rsidRPr="000158FA">
        <w:rPr>
          <w:rFonts w:ascii="Calibri" w:hAnsi="Calibri" w:cs="Calibri"/>
          <w:color w:val="000000"/>
        </w:rPr>
        <w:t>The appropriate documents and information are being captured and managed as records.</w:t>
      </w:r>
      <w:r>
        <w:rPr>
          <w:rFonts w:ascii="Calibri" w:hAnsi="Calibri" w:cs="Calibri"/>
          <w:color w:val="000000"/>
        </w:rPr>
        <w:t xml:space="preserve"> </w:t>
      </w:r>
      <w:r w:rsidRPr="000158FA">
        <w:rPr>
          <w:rFonts w:ascii="Calibri" w:hAnsi="Calibri" w:cs="Calibri"/>
          <w:color w:val="000000"/>
        </w:rPr>
        <w:t xml:space="preserve"> The </w:t>
      </w:r>
      <w:r>
        <w:rPr>
          <w:rFonts w:ascii="Calibri" w:hAnsi="Calibri" w:cs="Calibri"/>
          <w:color w:val="000000"/>
        </w:rPr>
        <w:t xml:space="preserve">ICT </w:t>
      </w:r>
      <w:r w:rsidRPr="000158FA">
        <w:rPr>
          <w:rFonts w:ascii="Calibri" w:hAnsi="Calibri" w:cs="Calibri"/>
          <w:color w:val="000000"/>
        </w:rPr>
        <w:t>team is aware of current good practices in electronic records</w:t>
      </w:r>
      <w:r>
        <w:rPr>
          <w:rFonts w:ascii="Calibri" w:hAnsi="Calibri" w:cs="Calibri"/>
          <w:color w:val="000000"/>
        </w:rPr>
        <w:t xml:space="preserve"> </w:t>
      </w:r>
      <w:r w:rsidRPr="000158FA">
        <w:rPr>
          <w:rFonts w:ascii="Calibri" w:hAnsi="Calibri" w:cs="Calibri"/>
          <w:color w:val="000000"/>
        </w:rPr>
        <w:t>management practices and technologies.</w:t>
      </w:r>
      <w:r>
        <w:rPr>
          <w:rFonts w:ascii="Calibri" w:hAnsi="Calibri" w:cs="Calibri"/>
          <w:color w:val="000000"/>
        </w:rPr>
        <w:t xml:space="preserve">  A lead </w:t>
      </w:r>
      <w:proofErr w:type="spellStart"/>
      <w:r>
        <w:rPr>
          <w:rFonts w:ascii="Calibri" w:hAnsi="Calibri" w:cs="Calibri"/>
          <w:color w:val="000000"/>
        </w:rPr>
        <w:t>organisation</w:t>
      </w:r>
      <w:proofErr w:type="spellEnd"/>
      <w:r>
        <w:rPr>
          <w:rFonts w:ascii="Calibri" w:hAnsi="Calibri" w:cs="Calibri"/>
          <w:color w:val="000000"/>
        </w:rPr>
        <w:t xml:space="preserve">, normally the national archives, is in place with the responsibility to ensure that a whole-of-government approach is taken to the management of records.  It has the capacity and role to co-ordinate government-wide strategies and solutions.  It is consulted regularly for expert advice on all matters pertaining to the management of records, especially those in electronic form. </w:t>
      </w:r>
    </w:p>
    <w:p w14:paraId="10B5077D" w14:textId="77777777" w:rsidR="005569DD" w:rsidRDefault="005569DD" w:rsidP="00790E43">
      <w:pPr>
        <w:widowControl w:val="0"/>
        <w:autoSpaceDE w:val="0"/>
        <w:autoSpaceDN w:val="0"/>
        <w:adjustRightInd w:val="0"/>
        <w:jc w:val="both"/>
        <w:rPr>
          <w:rFonts w:ascii="Calibri" w:hAnsi="Calibri" w:cs="Calibri"/>
          <w:b/>
          <w:bCs/>
          <w:color w:val="000000"/>
        </w:rPr>
      </w:pPr>
    </w:p>
    <w:p w14:paraId="0BECFB77"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1D77A86C" w14:textId="77777777" w:rsidR="005569DD" w:rsidRDefault="005569DD" w:rsidP="00790E43">
      <w:pPr>
        <w:widowControl w:val="0"/>
        <w:autoSpaceDE w:val="0"/>
        <w:autoSpaceDN w:val="0"/>
        <w:adjustRightInd w:val="0"/>
        <w:jc w:val="both"/>
        <w:rPr>
          <w:rFonts w:ascii="Calibri" w:hAnsi="Calibri" w:cs="Calibri"/>
          <w:b/>
          <w:bCs/>
          <w:color w:val="FFFFFF"/>
        </w:rPr>
      </w:pPr>
    </w:p>
    <w:p w14:paraId="128506D0" w14:textId="77777777" w:rsidR="005569DD" w:rsidRDefault="005569DD" w:rsidP="00790E43">
      <w:pPr>
        <w:widowControl w:val="0"/>
        <w:autoSpaceDE w:val="0"/>
        <w:autoSpaceDN w:val="0"/>
        <w:adjustRightInd w:val="0"/>
        <w:jc w:val="both"/>
        <w:rPr>
          <w:rFonts w:ascii="Calibri" w:hAnsi="Calibri" w:cs="Calibri"/>
          <w:b/>
          <w:bCs/>
          <w:color w:val="FFFFFF"/>
        </w:rPr>
      </w:pPr>
    </w:p>
    <w:p w14:paraId="1463094B"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8    DIGITISATION</w:t>
      </w:r>
    </w:p>
    <w:p w14:paraId="366850C6"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5AEF7D31"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A)</w:t>
      </w:r>
      <w:r>
        <w:rPr>
          <w:rFonts w:ascii="Calibri" w:hAnsi="Calibri" w:cs="Calibri"/>
          <w:color w:val="000000"/>
        </w:rPr>
        <w:t xml:space="preserve"> </w:t>
      </w:r>
      <w:r w:rsidRPr="000158FA">
        <w:rPr>
          <w:rFonts w:ascii="Calibri" w:hAnsi="Calibri" w:cs="Calibri"/>
          <w:color w:val="000000"/>
        </w:rPr>
        <w:t xml:space="preserve"> </w:t>
      </w:r>
      <w:r>
        <w:rPr>
          <w:rFonts w:ascii="Calibri" w:hAnsi="Calibri" w:cs="Calibri"/>
          <w:color w:val="000000"/>
        </w:rPr>
        <w:t>Paper</w:t>
      </w:r>
      <w:proofErr w:type="gramEnd"/>
      <w:r>
        <w:rPr>
          <w:rFonts w:ascii="Calibri" w:hAnsi="Calibri" w:cs="Calibri"/>
          <w:color w:val="000000"/>
        </w:rPr>
        <w:t xml:space="preserve"> records are scanned without consideration being given to what happens to the paper records and without reference to international standards for </w:t>
      </w:r>
      <w:proofErr w:type="spellStart"/>
      <w:r>
        <w:rPr>
          <w:rFonts w:ascii="Calibri" w:hAnsi="Calibri" w:cs="Calibri"/>
          <w:color w:val="000000"/>
        </w:rPr>
        <w:t>digitisation</w:t>
      </w:r>
      <w:proofErr w:type="spellEnd"/>
      <w:r>
        <w:rPr>
          <w:rFonts w:ascii="Calibri" w:hAnsi="Calibri" w:cs="Calibri"/>
          <w:color w:val="000000"/>
        </w:rPr>
        <w:t>.  It</w:t>
      </w:r>
      <w:r w:rsidRPr="000158FA">
        <w:rPr>
          <w:rFonts w:ascii="Calibri" w:hAnsi="Calibri" w:cs="Calibri"/>
          <w:color w:val="000000"/>
        </w:rPr>
        <w:t xml:space="preserve"> is generally assumed that the </w:t>
      </w:r>
      <w:r>
        <w:rPr>
          <w:rFonts w:ascii="Calibri" w:hAnsi="Calibri" w:cs="Calibri"/>
          <w:color w:val="000000"/>
        </w:rPr>
        <w:t xml:space="preserve">scanned image, or the electronic version, </w:t>
      </w:r>
      <w:r w:rsidRPr="000158FA">
        <w:rPr>
          <w:rFonts w:ascii="Calibri" w:hAnsi="Calibri" w:cs="Calibri"/>
          <w:color w:val="000000"/>
        </w:rPr>
        <w:t>is</w:t>
      </w:r>
      <w:r>
        <w:rPr>
          <w:rFonts w:ascii="Calibri" w:hAnsi="Calibri" w:cs="Calibri"/>
          <w:color w:val="000000"/>
        </w:rPr>
        <w:t xml:space="preserve"> the official record copy.  </w:t>
      </w:r>
      <w:r w:rsidRPr="000158FA">
        <w:rPr>
          <w:rFonts w:ascii="Calibri" w:hAnsi="Calibri" w:cs="Calibri"/>
          <w:color w:val="000000"/>
        </w:rPr>
        <w:t>Paper records</w:t>
      </w:r>
      <w:r>
        <w:rPr>
          <w:rFonts w:ascii="Calibri" w:hAnsi="Calibri" w:cs="Calibri"/>
          <w:color w:val="000000"/>
        </w:rPr>
        <w:t xml:space="preserve"> </w:t>
      </w:r>
      <w:r w:rsidRPr="000158FA">
        <w:rPr>
          <w:rFonts w:ascii="Calibri" w:hAnsi="Calibri" w:cs="Calibri"/>
          <w:color w:val="000000"/>
        </w:rPr>
        <w:t>related to the transactions are discarded or ignored once the</w:t>
      </w:r>
      <w:r>
        <w:rPr>
          <w:rFonts w:ascii="Calibri" w:hAnsi="Calibri" w:cs="Calibri"/>
          <w:color w:val="000000"/>
        </w:rPr>
        <w:t xml:space="preserve"> scanning</w:t>
      </w:r>
      <w:r w:rsidRPr="000158FA">
        <w:rPr>
          <w:rFonts w:ascii="Calibri" w:hAnsi="Calibri" w:cs="Calibri"/>
          <w:color w:val="000000"/>
        </w:rPr>
        <w:t xml:space="preserve"> has been completed. </w:t>
      </w:r>
      <w:r>
        <w:rPr>
          <w:rFonts w:ascii="Calibri" w:hAnsi="Calibri" w:cs="Calibri"/>
          <w:color w:val="000000"/>
        </w:rPr>
        <w:t xml:space="preserve"> Controls for properly managing the scanned images throughout all stages their life cycle, (creation, </w:t>
      </w:r>
      <w:proofErr w:type="spellStart"/>
      <w:r>
        <w:rPr>
          <w:rFonts w:ascii="Calibri" w:hAnsi="Calibri" w:cs="Calibri"/>
          <w:color w:val="000000"/>
        </w:rPr>
        <w:t>organisation</w:t>
      </w:r>
      <w:proofErr w:type="spellEnd"/>
      <w:r>
        <w:rPr>
          <w:rFonts w:ascii="Calibri" w:hAnsi="Calibri" w:cs="Calibri"/>
          <w:color w:val="000000"/>
        </w:rPr>
        <w:t xml:space="preserve">, use, retention, preservation and disposition) are not in place. </w:t>
      </w:r>
    </w:p>
    <w:p w14:paraId="30A2A2A9"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lastRenderedPageBreak/>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6A46E969"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w:t>
      </w:r>
      <w:r w:rsidRPr="000158FA">
        <w:rPr>
          <w:rFonts w:ascii="Calibri" w:hAnsi="Calibri" w:cs="Calibri"/>
          <w:color w:val="000000"/>
        </w:rPr>
        <w:t>There</w:t>
      </w:r>
      <w:proofErr w:type="gramEnd"/>
      <w:r w:rsidRPr="000158FA">
        <w:rPr>
          <w:rFonts w:ascii="Calibri" w:hAnsi="Calibri" w:cs="Calibri"/>
          <w:color w:val="000000"/>
        </w:rPr>
        <w:t xml:space="preserve"> are processes and resources in place to manage the paper</w:t>
      </w:r>
      <w:r>
        <w:rPr>
          <w:rFonts w:ascii="Calibri" w:hAnsi="Calibri" w:cs="Calibri"/>
          <w:color w:val="000000"/>
        </w:rPr>
        <w:t xml:space="preserve"> </w:t>
      </w:r>
      <w:r w:rsidRPr="000158FA">
        <w:rPr>
          <w:rFonts w:ascii="Calibri" w:hAnsi="Calibri" w:cs="Calibri"/>
          <w:color w:val="000000"/>
        </w:rPr>
        <w:t xml:space="preserve">records related to </w:t>
      </w:r>
      <w:r>
        <w:rPr>
          <w:rFonts w:ascii="Calibri" w:hAnsi="Calibri" w:cs="Calibri"/>
          <w:color w:val="000000"/>
        </w:rPr>
        <w:t xml:space="preserve">ICT transactions.  </w:t>
      </w:r>
      <w:r w:rsidRPr="000158FA">
        <w:rPr>
          <w:rFonts w:ascii="Calibri" w:hAnsi="Calibri" w:cs="Calibri"/>
          <w:color w:val="000000"/>
        </w:rPr>
        <w:t>However, these are not yet</w:t>
      </w:r>
      <w:r>
        <w:rPr>
          <w:rFonts w:ascii="Calibri" w:hAnsi="Calibri" w:cs="Calibri"/>
          <w:color w:val="000000"/>
        </w:rPr>
        <w:t xml:space="preserve"> </w:t>
      </w:r>
      <w:r w:rsidRPr="000158FA">
        <w:rPr>
          <w:rFonts w:ascii="Calibri" w:hAnsi="Calibri" w:cs="Calibri"/>
          <w:color w:val="000000"/>
        </w:rPr>
        <w:t xml:space="preserve">integrated with the systems that manage the scanned </w:t>
      </w:r>
      <w:r>
        <w:rPr>
          <w:rFonts w:ascii="Calibri" w:hAnsi="Calibri" w:cs="Calibri"/>
          <w:color w:val="000000"/>
        </w:rPr>
        <w:t>records</w:t>
      </w:r>
      <w:r w:rsidRPr="000158FA">
        <w:rPr>
          <w:rFonts w:ascii="Calibri" w:hAnsi="Calibri" w:cs="Calibri"/>
          <w:color w:val="000000"/>
        </w:rPr>
        <w:t>.</w:t>
      </w:r>
      <w:r>
        <w:rPr>
          <w:rFonts w:ascii="Calibri" w:hAnsi="Calibri" w:cs="Calibri"/>
          <w:color w:val="000000"/>
        </w:rPr>
        <w:t xml:space="preserve">  A legal opinion has been acted upon that establishes in what form the ‘official’ record must be retained, but there are few controls in place to manage the scanned records throughout their life cycle.  There is no </w:t>
      </w:r>
      <w:proofErr w:type="spellStart"/>
      <w:r>
        <w:rPr>
          <w:rFonts w:ascii="Calibri" w:hAnsi="Calibri" w:cs="Calibri"/>
          <w:color w:val="000000"/>
        </w:rPr>
        <w:t>organisation</w:t>
      </w:r>
      <w:proofErr w:type="spellEnd"/>
      <w:r>
        <w:rPr>
          <w:rFonts w:ascii="Calibri" w:hAnsi="Calibri" w:cs="Calibri"/>
          <w:color w:val="000000"/>
        </w:rPr>
        <w:t xml:space="preserve"> in place to provide advice or oversee the management of records generated through </w:t>
      </w:r>
      <w:proofErr w:type="spellStart"/>
      <w:r>
        <w:rPr>
          <w:rFonts w:ascii="Calibri" w:hAnsi="Calibri" w:cs="Calibri"/>
          <w:color w:val="000000"/>
        </w:rPr>
        <w:t>digitisation</w:t>
      </w:r>
      <w:proofErr w:type="spellEnd"/>
      <w:r>
        <w:rPr>
          <w:rFonts w:ascii="Calibri" w:hAnsi="Calibri" w:cs="Calibri"/>
          <w:color w:val="000000"/>
        </w:rPr>
        <w:t xml:space="preserve"> initiatives.  MDAs are left on their own with respect to how records are managed.</w:t>
      </w:r>
    </w:p>
    <w:p w14:paraId="3D754DF1"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583BE680"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Scanned</w:t>
      </w:r>
      <w:proofErr w:type="gramEnd"/>
      <w:r>
        <w:rPr>
          <w:rFonts w:ascii="Calibri" w:hAnsi="Calibri" w:cs="Calibri"/>
          <w:color w:val="000000"/>
        </w:rPr>
        <w:t xml:space="preserve"> records and related paper records are managed throughout their life cycle according to government-wide standards, practices and procedures that take account of international standards.  Facilities, including trusted digital repositories are in place to manage the integrity of paper and electronic scanned records for as long as they are required in accordance with approved retention and disposal schedules.  T</w:t>
      </w:r>
      <w:r w:rsidRPr="000158FA">
        <w:rPr>
          <w:rFonts w:ascii="Calibri" w:hAnsi="Calibri" w:cs="Calibri"/>
          <w:color w:val="000000"/>
        </w:rPr>
        <w:t>he appropriate laws and</w:t>
      </w:r>
      <w:r>
        <w:rPr>
          <w:rFonts w:ascii="Calibri" w:hAnsi="Calibri" w:cs="Calibri"/>
          <w:color w:val="000000"/>
        </w:rPr>
        <w:t xml:space="preserve"> </w:t>
      </w:r>
      <w:r w:rsidRPr="000158FA">
        <w:rPr>
          <w:rFonts w:ascii="Calibri" w:hAnsi="Calibri" w:cs="Calibri"/>
          <w:color w:val="000000"/>
        </w:rPr>
        <w:t xml:space="preserve">regulations are in place to allow the scanned </w:t>
      </w:r>
      <w:r>
        <w:rPr>
          <w:rFonts w:ascii="Calibri" w:hAnsi="Calibri" w:cs="Calibri"/>
          <w:color w:val="000000"/>
        </w:rPr>
        <w:t xml:space="preserve">records </w:t>
      </w:r>
      <w:r w:rsidRPr="000158FA">
        <w:rPr>
          <w:rFonts w:ascii="Calibri" w:hAnsi="Calibri" w:cs="Calibri"/>
          <w:color w:val="000000"/>
        </w:rPr>
        <w:t>to be used as legal record cop</w:t>
      </w:r>
      <w:r>
        <w:rPr>
          <w:rFonts w:ascii="Calibri" w:hAnsi="Calibri" w:cs="Calibri"/>
          <w:color w:val="000000"/>
        </w:rPr>
        <w:t>ies</w:t>
      </w:r>
      <w:r w:rsidRPr="000158FA">
        <w:rPr>
          <w:rFonts w:ascii="Calibri" w:hAnsi="Calibri" w:cs="Calibri"/>
          <w:color w:val="000000"/>
        </w:rPr>
        <w:t>.</w:t>
      </w:r>
      <w:r>
        <w:rPr>
          <w:rFonts w:ascii="Calibri" w:hAnsi="Calibri" w:cs="Calibri"/>
          <w:color w:val="000000"/>
        </w:rPr>
        <w:t xml:space="preserve">  A lead organization (in most cases the national archives) is in place with the responsibility to ensure that MDAs are provided with the advice and support they require for managing effectively records related to </w:t>
      </w:r>
      <w:proofErr w:type="spellStart"/>
      <w:r>
        <w:rPr>
          <w:rFonts w:ascii="Calibri" w:hAnsi="Calibri" w:cs="Calibri"/>
          <w:color w:val="000000"/>
        </w:rPr>
        <w:t>digitisation</w:t>
      </w:r>
      <w:proofErr w:type="spellEnd"/>
      <w:r>
        <w:rPr>
          <w:rFonts w:ascii="Calibri" w:hAnsi="Calibri" w:cs="Calibri"/>
          <w:color w:val="000000"/>
        </w:rPr>
        <w:t xml:space="preserve"> initiatives. </w:t>
      </w:r>
    </w:p>
    <w:p w14:paraId="0D068F13" w14:textId="77777777" w:rsidR="005569DD" w:rsidRDefault="005569DD" w:rsidP="00790E43">
      <w:pPr>
        <w:widowControl w:val="0"/>
        <w:autoSpaceDE w:val="0"/>
        <w:autoSpaceDN w:val="0"/>
        <w:adjustRightInd w:val="0"/>
        <w:jc w:val="both"/>
        <w:rPr>
          <w:rFonts w:ascii="Calibri" w:hAnsi="Calibri" w:cs="Calibri"/>
          <w:b/>
          <w:bCs/>
          <w:color w:val="000000"/>
        </w:rPr>
      </w:pPr>
    </w:p>
    <w:p w14:paraId="4FAB85D2"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0239B2CB" w14:textId="77777777" w:rsidR="005569DD" w:rsidRDefault="005569DD" w:rsidP="00790E43">
      <w:pPr>
        <w:widowControl w:val="0"/>
        <w:autoSpaceDE w:val="0"/>
        <w:autoSpaceDN w:val="0"/>
        <w:adjustRightInd w:val="0"/>
        <w:jc w:val="both"/>
        <w:rPr>
          <w:rFonts w:ascii="Calibri" w:hAnsi="Calibri" w:cs="Calibri"/>
          <w:b/>
          <w:bCs/>
          <w:color w:val="FFFFFF"/>
        </w:rPr>
      </w:pPr>
    </w:p>
    <w:p w14:paraId="7A8CBFA1" w14:textId="77777777" w:rsidR="005569DD" w:rsidRDefault="005569DD" w:rsidP="00790E43">
      <w:pPr>
        <w:widowControl w:val="0"/>
        <w:autoSpaceDE w:val="0"/>
        <w:autoSpaceDN w:val="0"/>
        <w:adjustRightInd w:val="0"/>
        <w:jc w:val="both"/>
        <w:rPr>
          <w:rFonts w:ascii="Calibri" w:hAnsi="Calibri" w:cs="Calibri"/>
          <w:b/>
          <w:bCs/>
          <w:color w:val="FFFFFF"/>
        </w:rPr>
      </w:pPr>
    </w:p>
    <w:p w14:paraId="04A071F0" w14:textId="77777777" w:rsidR="005569DD" w:rsidRPr="000158FA" w:rsidRDefault="005569DD" w:rsidP="00790E43">
      <w:pPr>
        <w:widowControl w:val="0"/>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 xml:space="preserve">9    </w:t>
      </w:r>
      <w:r w:rsidRPr="000158FA">
        <w:rPr>
          <w:rFonts w:ascii="Calibri" w:hAnsi="Calibri" w:cs="Calibri"/>
          <w:b/>
          <w:bCs/>
          <w:color w:val="000000"/>
          <w:sz w:val="28"/>
          <w:szCs w:val="28"/>
        </w:rPr>
        <w:t>ONGOING ACCESSIBILITY AND USABILITY OF ELECTRONIC RECORDS</w:t>
      </w:r>
    </w:p>
    <w:p w14:paraId="1A3FC4B4"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0 points</w:t>
      </w:r>
    </w:p>
    <w:p w14:paraId="1B69EFEE"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A) </w:t>
      </w:r>
      <w:r>
        <w:rPr>
          <w:rFonts w:ascii="Calibri" w:hAnsi="Calibri" w:cs="Calibri"/>
          <w:color w:val="000000"/>
        </w:rPr>
        <w:t xml:space="preserve"> </w:t>
      </w:r>
      <w:r w:rsidRPr="000158FA">
        <w:rPr>
          <w:rFonts w:ascii="Calibri" w:hAnsi="Calibri" w:cs="Calibri"/>
          <w:color w:val="000000"/>
        </w:rPr>
        <w:t>It</w:t>
      </w:r>
      <w:proofErr w:type="gramEnd"/>
      <w:r w:rsidRPr="000158FA">
        <w:rPr>
          <w:rFonts w:ascii="Calibri" w:hAnsi="Calibri" w:cs="Calibri"/>
          <w:color w:val="000000"/>
        </w:rPr>
        <w:t xml:space="preserve"> is generally assumed that </w:t>
      </w:r>
      <w:r>
        <w:rPr>
          <w:rFonts w:ascii="Calibri" w:hAnsi="Calibri" w:cs="Calibri"/>
          <w:color w:val="000000"/>
        </w:rPr>
        <w:t>ICT systems</w:t>
      </w:r>
      <w:r w:rsidRPr="000158FA">
        <w:rPr>
          <w:rFonts w:ascii="Calibri" w:hAnsi="Calibri" w:cs="Calibri"/>
          <w:color w:val="000000"/>
        </w:rPr>
        <w:t xml:space="preserve"> will, by default, keep electronic</w:t>
      </w:r>
      <w:r>
        <w:rPr>
          <w:rFonts w:ascii="Calibri" w:hAnsi="Calibri" w:cs="Calibri"/>
          <w:color w:val="000000"/>
        </w:rPr>
        <w:t xml:space="preserve"> records</w:t>
      </w:r>
      <w:r w:rsidRPr="000158FA">
        <w:rPr>
          <w:rFonts w:ascii="Calibri" w:hAnsi="Calibri" w:cs="Calibri"/>
          <w:color w:val="000000"/>
        </w:rPr>
        <w:t xml:space="preserve"> in a form that is accessible and usable for as long as</w:t>
      </w:r>
      <w:r>
        <w:rPr>
          <w:rFonts w:ascii="Calibri" w:hAnsi="Calibri" w:cs="Calibri"/>
          <w:color w:val="000000"/>
        </w:rPr>
        <w:t xml:space="preserve"> </w:t>
      </w:r>
      <w:r w:rsidRPr="000158FA">
        <w:rPr>
          <w:rFonts w:ascii="Calibri" w:hAnsi="Calibri" w:cs="Calibri"/>
          <w:color w:val="000000"/>
        </w:rPr>
        <w:t xml:space="preserve">needed. </w:t>
      </w:r>
      <w:r>
        <w:rPr>
          <w:rFonts w:ascii="Calibri" w:hAnsi="Calibri" w:cs="Calibri"/>
          <w:color w:val="000000"/>
        </w:rPr>
        <w:t xml:space="preserve"> </w:t>
      </w:r>
      <w:r w:rsidRPr="000158FA">
        <w:rPr>
          <w:rFonts w:ascii="Calibri" w:hAnsi="Calibri" w:cs="Calibri"/>
          <w:color w:val="000000"/>
        </w:rPr>
        <w:t>There is little or no up-to-date documentation available about</w:t>
      </w:r>
      <w:r>
        <w:rPr>
          <w:rFonts w:ascii="Calibri" w:hAnsi="Calibri" w:cs="Calibri"/>
          <w:color w:val="000000"/>
        </w:rPr>
        <w:t xml:space="preserve"> </w:t>
      </w:r>
      <w:r w:rsidRPr="000158FA">
        <w:rPr>
          <w:rFonts w:ascii="Calibri" w:hAnsi="Calibri" w:cs="Calibri"/>
          <w:color w:val="000000"/>
        </w:rPr>
        <w:t xml:space="preserve">the design and architecture of the </w:t>
      </w:r>
      <w:r>
        <w:rPr>
          <w:rFonts w:ascii="Calibri" w:hAnsi="Calibri" w:cs="Calibri"/>
          <w:color w:val="000000"/>
        </w:rPr>
        <w:t>systems</w:t>
      </w:r>
      <w:r w:rsidRPr="000158FA">
        <w:rPr>
          <w:rFonts w:ascii="Calibri" w:hAnsi="Calibri" w:cs="Calibri"/>
          <w:color w:val="000000"/>
        </w:rPr>
        <w:t xml:space="preserve">. </w:t>
      </w:r>
      <w:r>
        <w:rPr>
          <w:rFonts w:ascii="Calibri" w:hAnsi="Calibri" w:cs="Calibri"/>
          <w:color w:val="000000"/>
        </w:rPr>
        <w:t xml:space="preserve"> </w:t>
      </w:r>
      <w:r w:rsidRPr="000158FA">
        <w:rPr>
          <w:rFonts w:ascii="Calibri" w:hAnsi="Calibri" w:cs="Calibri"/>
          <w:color w:val="000000"/>
        </w:rPr>
        <w:t>Legacy data is inaccessible,</w:t>
      </w:r>
      <w:r>
        <w:rPr>
          <w:rFonts w:ascii="Calibri" w:hAnsi="Calibri" w:cs="Calibri"/>
          <w:color w:val="000000"/>
        </w:rPr>
        <w:t xml:space="preserve"> </w:t>
      </w:r>
      <w:r w:rsidRPr="000158FA">
        <w:rPr>
          <w:rFonts w:ascii="Calibri" w:hAnsi="Calibri" w:cs="Calibri"/>
          <w:color w:val="000000"/>
        </w:rPr>
        <w:t>and it is not certain whether, in the event of failure, that the system</w:t>
      </w:r>
      <w:r>
        <w:rPr>
          <w:rFonts w:ascii="Calibri" w:hAnsi="Calibri" w:cs="Calibri"/>
          <w:color w:val="000000"/>
        </w:rPr>
        <w:t xml:space="preserve">s </w:t>
      </w:r>
      <w:r w:rsidRPr="000158FA">
        <w:rPr>
          <w:rFonts w:ascii="Calibri" w:hAnsi="Calibri" w:cs="Calibri"/>
          <w:color w:val="000000"/>
        </w:rPr>
        <w:t>can be fully restored using the existing backup tools and media.</w:t>
      </w:r>
    </w:p>
    <w:p w14:paraId="4A263C53"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1 point</w:t>
      </w:r>
    </w:p>
    <w:p w14:paraId="37E52534"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B) </w:t>
      </w:r>
      <w:r>
        <w:rPr>
          <w:rFonts w:ascii="Calibri" w:hAnsi="Calibri" w:cs="Calibri"/>
          <w:color w:val="000000"/>
        </w:rPr>
        <w:t xml:space="preserve"> </w:t>
      </w:r>
      <w:r w:rsidRPr="000158FA">
        <w:rPr>
          <w:rFonts w:ascii="Calibri" w:hAnsi="Calibri" w:cs="Calibri"/>
          <w:color w:val="000000"/>
        </w:rPr>
        <w:t>The</w:t>
      </w:r>
      <w:proofErr w:type="gramEnd"/>
      <w:r w:rsidRPr="000158FA">
        <w:rPr>
          <w:rFonts w:ascii="Calibri" w:hAnsi="Calibri" w:cs="Calibri"/>
          <w:color w:val="000000"/>
        </w:rPr>
        <w:t xml:space="preserve"> </w:t>
      </w:r>
      <w:r>
        <w:rPr>
          <w:rFonts w:ascii="Calibri" w:hAnsi="Calibri" w:cs="Calibri"/>
          <w:color w:val="000000"/>
        </w:rPr>
        <w:t>ICT</w:t>
      </w:r>
      <w:r w:rsidRPr="000158FA">
        <w:rPr>
          <w:rFonts w:ascii="Calibri" w:hAnsi="Calibri" w:cs="Calibri"/>
          <w:color w:val="000000"/>
        </w:rPr>
        <w:t xml:space="preserve"> team is aware and concerned about losing data due to</w:t>
      </w:r>
      <w:r>
        <w:rPr>
          <w:rFonts w:ascii="Calibri" w:hAnsi="Calibri" w:cs="Calibri"/>
          <w:color w:val="000000"/>
        </w:rPr>
        <w:t xml:space="preserve"> </w:t>
      </w:r>
      <w:r w:rsidRPr="000158FA">
        <w:rPr>
          <w:rFonts w:ascii="Calibri" w:hAnsi="Calibri" w:cs="Calibri"/>
          <w:color w:val="000000"/>
        </w:rPr>
        <w:t>system migrations, lack of metadata, technology obsolescence or</w:t>
      </w:r>
      <w:r>
        <w:rPr>
          <w:rFonts w:ascii="Calibri" w:hAnsi="Calibri" w:cs="Calibri"/>
          <w:color w:val="000000"/>
        </w:rPr>
        <w:t xml:space="preserve"> </w:t>
      </w:r>
      <w:r w:rsidRPr="000158FA">
        <w:rPr>
          <w:rFonts w:ascii="Calibri" w:hAnsi="Calibri" w:cs="Calibri"/>
          <w:color w:val="000000"/>
        </w:rPr>
        <w:t>legacy data on outdated backup tapes. Documentation was prepared</w:t>
      </w:r>
      <w:r>
        <w:rPr>
          <w:rFonts w:ascii="Calibri" w:hAnsi="Calibri" w:cs="Calibri"/>
          <w:color w:val="000000"/>
        </w:rPr>
        <w:t xml:space="preserve"> </w:t>
      </w:r>
      <w:r w:rsidRPr="000158FA">
        <w:rPr>
          <w:rFonts w:ascii="Calibri" w:hAnsi="Calibri" w:cs="Calibri"/>
          <w:color w:val="000000"/>
        </w:rPr>
        <w:t xml:space="preserve">for the initial deployment of </w:t>
      </w:r>
      <w:r>
        <w:rPr>
          <w:rFonts w:ascii="Calibri" w:hAnsi="Calibri" w:cs="Calibri"/>
          <w:color w:val="000000"/>
        </w:rPr>
        <w:t>ICT</w:t>
      </w:r>
      <w:r w:rsidRPr="000158FA">
        <w:rPr>
          <w:rFonts w:ascii="Calibri" w:hAnsi="Calibri" w:cs="Calibri"/>
          <w:color w:val="000000"/>
        </w:rPr>
        <w:t xml:space="preserve"> </w:t>
      </w:r>
      <w:r>
        <w:rPr>
          <w:rFonts w:ascii="Calibri" w:hAnsi="Calibri" w:cs="Calibri"/>
          <w:color w:val="000000"/>
        </w:rPr>
        <w:t>systems</w:t>
      </w:r>
      <w:r w:rsidRPr="000158FA">
        <w:rPr>
          <w:rFonts w:ascii="Calibri" w:hAnsi="Calibri" w:cs="Calibri"/>
          <w:color w:val="000000"/>
        </w:rPr>
        <w:t>, but there have been several</w:t>
      </w:r>
      <w:r>
        <w:rPr>
          <w:rFonts w:ascii="Calibri" w:hAnsi="Calibri" w:cs="Calibri"/>
          <w:color w:val="000000"/>
        </w:rPr>
        <w:t xml:space="preserve"> </w:t>
      </w:r>
      <w:r w:rsidRPr="000158FA">
        <w:rPr>
          <w:rFonts w:ascii="Calibri" w:hAnsi="Calibri" w:cs="Calibri"/>
          <w:color w:val="000000"/>
        </w:rPr>
        <w:t>major upgrades and integrations since then that have not been</w:t>
      </w:r>
      <w:r>
        <w:rPr>
          <w:rFonts w:ascii="Calibri" w:hAnsi="Calibri" w:cs="Calibri"/>
          <w:color w:val="000000"/>
        </w:rPr>
        <w:t xml:space="preserve"> </w:t>
      </w:r>
      <w:r w:rsidRPr="000158FA">
        <w:rPr>
          <w:rFonts w:ascii="Calibri" w:hAnsi="Calibri" w:cs="Calibri"/>
          <w:color w:val="000000"/>
        </w:rPr>
        <w:t xml:space="preserve">documented. </w:t>
      </w:r>
      <w:r>
        <w:rPr>
          <w:rFonts w:ascii="Calibri" w:hAnsi="Calibri" w:cs="Calibri"/>
          <w:color w:val="000000"/>
        </w:rPr>
        <w:t xml:space="preserve"> </w:t>
      </w:r>
      <w:r w:rsidRPr="000158FA">
        <w:rPr>
          <w:rFonts w:ascii="Calibri" w:hAnsi="Calibri" w:cs="Calibri"/>
          <w:color w:val="000000"/>
        </w:rPr>
        <w:t>The team is not sure about the techniques or standards</w:t>
      </w:r>
      <w:r>
        <w:rPr>
          <w:rFonts w:ascii="Calibri" w:hAnsi="Calibri" w:cs="Calibri"/>
          <w:color w:val="000000"/>
        </w:rPr>
        <w:t xml:space="preserve"> </w:t>
      </w:r>
      <w:r w:rsidRPr="000158FA">
        <w:rPr>
          <w:rFonts w:ascii="Calibri" w:hAnsi="Calibri" w:cs="Calibri"/>
          <w:color w:val="000000"/>
        </w:rPr>
        <w:t>needed to address the digital preservation issue.</w:t>
      </w:r>
    </w:p>
    <w:p w14:paraId="6CD108B1"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TimesNewRomanPSMT" w:hAnsi="TimesNewRomanPSMT" w:cs="TimesNewRomanPSMT"/>
          <w:b/>
          <w:bCs/>
          <w:color w:val="000000"/>
          <w:sz w:val="48"/>
          <w:szCs w:val="48"/>
        </w:rPr>
        <w:t>□</w:t>
      </w:r>
      <w:r w:rsidRPr="000158FA">
        <w:rPr>
          <w:rFonts w:ascii="Calibri" w:hAnsi="Calibri" w:cs="Calibri"/>
          <w:b/>
          <w:bCs/>
          <w:color w:val="000000"/>
          <w:sz w:val="48"/>
          <w:szCs w:val="48"/>
        </w:rPr>
        <w:t xml:space="preserve"> </w:t>
      </w:r>
      <w:r w:rsidRPr="000158FA">
        <w:rPr>
          <w:rFonts w:ascii="Calibri" w:hAnsi="Calibri" w:cs="Calibri"/>
          <w:b/>
          <w:bCs/>
          <w:color w:val="000000"/>
        </w:rPr>
        <w:t>2 points</w:t>
      </w:r>
    </w:p>
    <w:p w14:paraId="2A474F1C" w14:textId="77777777" w:rsidR="005569DD" w:rsidRPr="000158FA" w:rsidRDefault="005569DD" w:rsidP="00790E43">
      <w:pPr>
        <w:widowControl w:val="0"/>
        <w:autoSpaceDE w:val="0"/>
        <w:autoSpaceDN w:val="0"/>
        <w:adjustRightInd w:val="0"/>
        <w:jc w:val="both"/>
        <w:rPr>
          <w:rFonts w:ascii="Calibri" w:hAnsi="Calibri" w:cs="Calibri"/>
          <w:color w:val="000000"/>
        </w:rPr>
      </w:pPr>
      <w:proofErr w:type="gramStart"/>
      <w:r w:rsidRPr="000158FA">
        <w:rPr>
          <w:rFonts w:ascii="Calibri" w:hAnsi="Calibri" w:cs="Calibri"/>
          <w:color w:val="000000"/>
        </w:rPr>
        <w:t xml:space="preserve">C) </w:t>
      </w:r>
      <w:r>
        <w:rPr>
          <w:rFonts w:ascii="Calibri" w:hAnsi="Calibri" w:cs="Calibri"/>
          <w:color w:val="000000"/>
        </w:rPr>
        <w:t xml:space="preserve"> A</w:t>
      </w:r>
      <w:proofErr w:type="gramEnd"/>
      <w:r w:rsidRPr="000158FA">
        <w:rPr>
          <w:rFonts w:ascii="Calibri" w:hAnsi="Calibri" w:cs="Calibri"/>
          <w:color w:val="000000"/>
        </w:rPr>
        <w:t xml:space="preserve"> digital preservation plan </w:t>
      </w:r>
      <w:r>
        <w:rPr>
          <w:rFonts w:ascii="Calibri" w:hAnsi="Calibri" w:cs="Calibri"/>
          <w:color w:val="000000"/>
        </w:rPr>
        <w:t xml:space="preserve">is in place </w:t>
      </w:r>
      <w:r w:rsidRPr="000158FA">
        <w:rPr>
          <w:rFonts w:ascii="Calibri" w:hAnsi="Calibri" w:cs="Calibri"/>
          <w:color w:val="000000"/>
        </w:rPr>
        <w:t>to ensure that</w:t>
      </w:r>
      <w:r>
        <w:rPr>
          <w:rFonts w:ascii="Calibri" w:hAnsi="Calibri" w:cs="Calibri"/>
          <w:color w:val="000000"/>
        </w:rPr>
        <w:t xml:space="preserve"> </w:t>
      </w:r>
      <w:r w:rsidRPr="000158FA">
        <w:rPr>
          <w:rFonts w:ascii="Calibri" w:hAnsi="Calibri" w:cs="Calibri"/>
          <w:color w:val="000000"/>
        </w:rPr>
        <w:t>those electronic records that must be kept long-term or</w:t>
      </w:r>
      <w:r>
        <w:rPr>
          <w:rFonts w:ascii="Calibri" w:hAnsi="Calibri" w:cs="Calibri"/>
          <w:color w:val="000000"/>
        </w:rPr>
        <w:t xml:space="preserve"> </w:t>
      </w:r>
      <w:r w:rsidRPr="000158FA">
        <w:rPr>
          <w:rFonts w:ascii="Calibri" w:hAnsi="Calibri" w:cs="Calibri"/>
          <w:color w:val="000000"/>
        </w:rPr>
        <w:t>permanently are migrated to an open and platform-independent file</w:t>
      </w:r>
      <w:r>
        <w:rPr>
          <w:rFonts w:ascii="Calibri" w:hAnsi="Calibri" w:cs="Calibri"/>
          <w:color w:val="000000"/>
        </w:rPr>
        <w:t xml:space="preserve"> </w:t>
      </w:r>
      <w:r w:rsidRPr="000158FA">
        <w:rPr>
          <w:rFonts w:ascii="Calibri" w:hAnsi="Calibri" w:cs="Calibri"/>
          <w:color w:val="000000"/>
        </w:rPr>
        <w:t xml:space="preserve">format. </w:t>
      </w:r>
      <w:r>
        <w:rPr>
          <w:rFonts w:ascii="Calibri" w:hAnsi="Calibri" w:cs="Calibri"/>
          <w:color w:val="000000"/>
        </w:rPr>
        <w:t xml:space="preserve"> </w:t>
      </w:r>
      <w:r w:rsidRPr="000158FA">
        <w:rPr>
          <w:rFonts w:ascii="Calibri" w:hAnsi="Calibri" w:cs="Calibri"/>
          <w:color w:val="000000"/>
        </w:rPr>
        <w:t xml:space="preserve">These records are stored </w:t>
      </w:r>
      <w:r>
        <w:rPr>
          <w:rFonts w:ascii="Calibri" w:hAnsi="Calibri" w:cs="Calibri"/>
          <w:color w:val="000000"/>
        </w:rPr>
        <w:t xml:space="preserve">in trusted digital repositories (within the MDA for current records and within the national archives for electronic records with longer term value) </w:t>
      </w:r>
      <w:r w:rsidRPr="000158FA">
        <w:rPr>
          <w:rFonts w:ascii="Calibri" w:hAnsi="Calibri" w:cs="Calibri"/>
          <w:color w:val="000000"/>
        </w:rPr>
        <w:t xml:space="preserve">that </w:t>
      </w:r>
      <w:proofErr w:type="gramStart"/>
      <w:r w:rsidRPr="000158FA">
        <w:rPr>
          <w:rFonts w:ascii="Calibri" w:hAnsi="Calibri" w:cs="Calibri"/>
          <w:color w:val="000000"/>
        </w:rPr>
        <w:t>is</w:t>
      </w:r>
      <w:proofErr w:type="gramEnd"/>
      <w:r w:rsidRPr="000158FA">
        <w:rPr>
          <w:rFonts w:ascii="Calibri" w:hAnsi="Calibri" w:cs="Calibri"/>
          <w:color w:val="000000"/>
        </w:rPr>
        <w:t xml:space="preserve"> covered by an up-to-date business continuity plan.</w:t>
      </w:r>
      <w:r>
        <w:rPr>
          <w:rFonts w:ascii="Calibri" w:hAnsi="Calibri" w:cs="Calibri"/>
          <w:color w:val="000000"/>
        </w:rPr>
        <w:t xml:space="preserve">  </w:t>
      </w:r>
      <w:r w:rsidRPr="000158FA">
        <w:rPr>
          <w:rFonts w:ascii="Calibri" w:hAnsi="Calibri" w:cs="Calibri"/>
          <w:color w:val="000000"/>
        </w:rPr>
        <w:t>Sufficient metadata exists to help locate and identify the records and</w:t>
      </w:r>
      <w:r>
        <w:rPr>
          <w:rFonts w:ascii="Calibri" w:hAnsi="Calibri" w:cs="Calibri"/>
          <w:color w:val="000000"/>
        </w:rPr>
        <w:t xml:space="preserve"> </w:t>
      </w:r>
      <w:r w:rsidRPr="000158FA">
        <w:rPr>
          <w:rFonts w:ascii="Calibri" w:hAnsi="Calibri" w:cs="Calibri"/>
          <w:color w:val="000000"/>
        </w:rPr>
        <w:t xml:space="preserve">to provide a history of their creation, access, use, </w:t>
      </w:r>
      <w:r w:rsidRPr="000158FA">
        <w:rPr>
          <w:rFonts w:ascii="Calibri" w:hAnsi="Calibri" w:cs="Calibri"/>
          <w:color w:val="000000"/>
        </w:rPr>
        <w:lastRenderedPageBreak/>
        <w:t>disposition and</w:t>
      </w:r>
      <w:r>
        <w:rPr>
          <w:rFonts w:ascii="Calibri" w:hAnsi="Calibri" w:cs="Calibri"/>
          <w:color w:val="000000"/>
        </w:rPr>
        <w:t xml:space="preserve"> </w:t>
      </w:r>
      <w:r w:rsidRPr="000158FA">
        <w:rPr>
          <w:rFonts w:ascii="Calibri" w:hAnsi="Calibri" w:cs="Calibri"/>
          <w:color w:val="000000"/>
        </w:rPr>
        <w:t xml:space="preserve">preservation. </w:t>
      </w:r>
      <w:r>
        <w:rPr>
          <w:rFonts w:ascii="Calibri" w:hAnsi="Calibri" w:cs="Calibri"/>
          <w:color w:val="000000"/>
        </w:rPr>
        <w:t xml:space="preserve"> The</w:t>
      </w:r>
      <w:r w:rsidRPr="000158FA">
        <w:rPr>
          <w:rFonts w:ascii="Calibri" w:hAnsi="Calibri" w:cs="Calibri"/>
          <w:color w:val="000000"/>
        </w:rPr>
        <w:t xml:space="preserve"> documentation and preservation plan </w:t>
      </w:r>
      <w:r>
        <w:rPr>
          <w:rFonts w:ascii="Calibri" w:hAnsi="Calibri" w:cs="Calibri"/>
          <w:color w:val="000000"/>
        </w:rPr>
        <w:t xml:space="preserve">ICT systems (including specifications for the transfer of archival electronic records to the national archives) </w:t>
      </w:r>
      <w:r w:rsidRPr="000158FA">
        <w:rPr>
          <w:rFonts w:ascii="Calibri" w:hAnsi="Calibri" w:cs="Calibri"/>
          <w:color w:val="000000"/>
        </w:rPr>
        <w:t>are kept</w:t>
      </w:r>
      <w:r>
        <w:rPr>
          <w:rFonts w:ascii="Calibri" w:hAnsi="Calibri" w:cs="Calibri"/>
          <w:color w:val="000000"/>
        </w:rPr>
        <w:t xml:space="preserve"> </w:t>
      </w:r>
      <w:r w:rsidRPr="000158FA">
        <w:rPr>
          <w:rFonts w:ascii="Calibri" w:hAnsi="Calibri" w:cs="Calibri"/>
          <w:color w:val="000000"/>
        </w:rPr>
        <w:t xml:space="preserve">up to date </w:t>
      </w:r>
      <w:r>
        <w:rPr>
          <w:rFonts w:ascii="Calibri" w:hAnsi="Calibri" w:cs="Calibri"/>
          <w:color w:val="000000"/>
        </w:rPr>
        <w:t xml:space="preserve">with the evolution of the </w:t>
      </w:r>
      <w:r w:rsidRPr="000158FA">
        <w:rPr>
          <w:rFonts w:ascii="Calibri" w:hAnsi="Calibri" w:cs="Calibri"/>
          <w:color w:val="000000"/>
        </w:rPr>
        <w:t>system</w:t>
      </w:r>
      <w:r>
        <w:rPr>
          <w:rFonts w:ascii="Calibri" w:hAnsi="Calibri" w:cs="Calibri"/>
          <w:color w:val="000000"/>
        </w:rPr>
        <w:t>s</w:t>
      </w:r>
      <w:r w:rsidRPr="000158FA">
        <w:rPr>
          <w:rFonts w:ascii="Calibri" w:hAnsi="Calibri" w:cs="Calibri"/>
          <w:color w:val="000000"/>
        </w:rPr>
        <w:t>.</w:t>
      </w:r>
      <w:r>
        <w:rPr>
          <w:rFonts w:ascii="Calibri" w:hAnsi="Calibri" w:cs="Calibri"/>
          <w:color w:val="000000"/>
        </w:rPr>
        <w:t xml:space="preserve">  A lead </w:t>
      </w:r>
      <w:proofErr w:type="spellStart"/>
      <w:r>
        <w:rPr>
          <w:rFonts w:ascii="Calibri" w:hAnsi="Calibri" w:cs="Calibri"/>
          <w:color w:val="000000"/>
        </w:rPr>
        <w:t>organisation</w:t>
      </w:r>
      <w:proofErr w:type="spellEnd"/>
      <w:r>
        <w:rPr>
          <w:rFonts w:ascii="Calibri" w:hAnsi="Calibri" w:cs="Calibri"/>
          <w:color w:val="000000"/>
        </w:rPr>
        <w:t xml:space="preserve"> (in most cases the national archives) is in place with the responsibility to develop standards, practices, and procedures and to ensure that MDAs are provided with the advice and support they require for managing the preservation and continued accessibility of electronic records for as long as the records are required. </w:t>
      </w:r>
    </w:p>
    <w:p w14:paraId="0CB2B2BA" w14:textId="77777777" w:rsidR="005569DD" w:rsidRDefault="005569DD" w:rsidP="00790E43">
      <w:pPr>
        <w:widowControl w:val="0"/>
        <w:autoSpaceDE w:val="0"/>
        <w:autoSpaceDN w:val="0"/>
        <w:adjustRightInd w:val="0"/>
        <w:jc w:val="both"/>
        <w:rPr>
          <w:rFonts w:ascii="Calibri" w:hAnsi="Calibri" w:cs="Calibri"/>
          <w:b/>
          <w:bCs/>
          <w:color w:val="000000"/>
        </w:rPr>
      </w:pPr>
    </w:p>
    <w:p w14:paraId="3E7F3CF9"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SCORE: ______</w:t>
      </w:r>
    </w:p>
    <w:p w14:paraId="3252E729" w14:textId="77777777" w:rsidR="005569DD" w:rsidRDefault="005569DD" w:rsidP="00790E43">
      <w:pPr>
        <w:widowControl w:val="0"/>
        <w:autoSpaceDE w:val="0"/>
        <w:autoSpaceDN w:val="0"/>
        <w:adjustRightInd w:val="0"/>
        <w:jc w:val="both"/>
        <w:rPr>
          <w:rFonts w:ascii="Calibri" w:hAnsi="Calibri" w:cs="Calibri"/>
          <w:b/>
          <w:bCs/>
          <w:color w:val="FFFFFF"/>
        </w:rPr>
      </w:pPr>
    </w:p>
    <w:p w14:paraId="317AED68" w14:textId="77777777" w:rsidR="005569DD" w:rsidRPr="000158FA" w:rsidRDefault="005569DD" w:rsidP="00790E43">
      <w:pPr>
        <w:jc w:val="center"/>
        <w:rPr>
          <w:rFonts w:ascii="Calibri" w:hAnsi="Calibri" w:cs="Calibri"/>
          <w:b/>
          <w:bCs/>
          <w:color w:val="000000"/>
          <w:sz w:val="28"/>
          <w:szCs w:val="28"/>
        </w:rPr>
      </w:pPr>
      <w:r>
        <w:rPr>
          <w:rFonts w:ascii="Calibri" w:hAnsi="Calibri" w:cs="Calibri"/>
          <w:b/>
          <w:bCs/>
          <w:color w:val="000000"/>
          <w:sz w:val="28"/>
          <w:szCs w:val="28"/>
        </w:rPr>
        <w:br w:type="page"/>
      </w:r>
      <w:r>
        <w:rPr>
          <w:rFonts w:ascii="Calibri" w:hAnsi="Calibri" w:cs="Calibri"/>
          <w:b/>
          <w:bCs/>
          <w:color w:val="000000"/>
          <w:sz w:val="28"/>
          <w:szCs w:val="28"/>
        </w:rPr>
        <w:lastRenderedPageBreak/>
        <w:t>SCORING THE RISK ASSESSMENT</w:t>
      </w:r>
    </w:p>
    <w:p w14:paraId="53F27CA1" w14:textId="77777777" w:rsidR="005569DD" w:rsidRDefault="005569DD" w:rsidP="00790E43">
      <w:pPr>
        <w:widowControl w:val="0"/>
        <w:autoSpaceDE w:val="0"/>
        <w:autoSpaceDN w:val="0"/>
        <w:adjustRightInd w:val="0"/>
        <w:jc w:val="both"/>
        <w:rPr>
          <w:rFonts w:ascii="Calibri" w:hAnsi="Calibri" w:cs="Calibri"/>
          <w:b/>
          <w:bCs/>
          <w:color w:val="000000"/>
        </w:rPr>
      </w:pPr>
    </w:p>
    <w:p w14:paraId="18A42221"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TOTAL</w:t>
      </w:r>
      <w:r>
        <w:rPr>
          <w:rFonts w:ascii="Calibri" w:hAnsi="Calibri" w:cs="Calibri"/>
          <w:b/>
          <w:bCs/>
          <w:color w:val="000000"/>
        </w:rPr>
        <w:t xml:space="preserve"> </w:t>
      </w:r>
      <w:r w:rsidRPr="000158FA">
        <w:rPr>
          <w:rFonts w:ascii="Calibri" w:hAnsi="Calibri" w:cs="Calibri"/>
          <w:b/>
          <w:bCs/>
          <w:color w:val="000000"/>
        </w:rPr>
        <w:t>SCORE: ______</w:t>
      </w:r>
    </w:p>
    <w:p w14:paraId="6BBE0635" w14:textId="77777777" w:rsidR="005569DD" w:rsidRPr="000158FA" w:rsidRDefault="005569DD" w:rsidP="00790E43">
      <w:pPr>
        <w:widowControl w:val="0"/>
        <w:autoSpaceDE w:val="0"/>
        <w:autoSpaceDN w:val="0"/>
        <w:adjustRightInd w:val="0"/>
        <w:jc w:val="both"/>
        <w:rPr>
          <w:rFonts w:ascii="Calibri" w:hAnsi="Calibri" w:cs="Calibri"/>
          <w:i/>
          <w:iCs/>
          <w:color w:val="000000"/>
        </w:rPr>
      </w:pPr>
      <w:r w:rsidRPr="000158FA">
        <w:rPr>
          <w:rFonts w:ascii="Calibri" w:hAnsi="Calibri" w:cs="Calibri"/>
          <w:i/>
          <w:iCs/>
          <w:color w:val="000000"/>
        </w:rPr>
        <w:t>[</w:t>
      </w:r>
      <w:proofErr w:type="gramStart"/>
      <w:r w:rsidRPr="000158FA">
        <w:rPr>
          <w:rFonts w:ascii="Calibri" w:hAnsi="Calibri" w:cs="Calibri"/>
          <w:i/>
          <w:iCs/>
          <w:color w:val="000000"/>
        </w:rPr>
        <w:t>add</w:t>
      </w:r>
      <w:proofErr w:type="gramEnd"/>
      <w:r w:rsidRPr="000158FA">
        <w:rPr>
          <w:rFonts w:ascii="Calibri" w:hAnsi="Calibri" w:cs="Calibri"/>
          <w:i/>
          <w:iCs/>
          <w:color w:val="000000"/>
        </w:rPr>
        <w:t xml:space="preserve"> your scores from questions 1-</w:t>
      </w:r>
      <w:r>
        <w:rPr>
          <w:rFonts w:ascii="Calibri" w:hAnsi="Calibri" w:cs="Calibri"/>
          <w:i/>
          <w:iCs/>
          <w:color w:val="000000"/>
        </w:rPr>
        <w:t>9</w:t>
      </w:r>
      <w:r w:rsidRPr="000158FA">
        <w:rPr>
          <w:rFonts w:ascii="Calibri" w:hAnsi="Calibri" w:cs="Calibri"/>
          <w:i/>
          <w:iCs/>
          <w:color w:val="000000"/>
        </w:rPr>
        <w:t>]</w:t>
      </w:r>
    </w:p>
    <w:p w14:paraId="7400FE43" w14:textId="77777777" w:rsidR="005569DD" w:rsidRDefault="005569DD" w:rsidP="00790E43">
      <w:pPr>
        <w:widowControl w:val="0"/>
        <w:autoSpaceDE w:val="0"/>
        <w:autoSpaceDN w:val="0"/>
        <w:adjustRightInd w:val="0"/>
        <w:jc w:val="both"/>
        <w:rPr>
          <w:rFonts w:ascii="Calibri" w:hAnsi="Calibri" w:cs="Calibri"/>
          <w:b/>
          <w:bCs/>
          <w:color w:val="000000"/>
        </w:rPr>
      </w:pPr>
    </w:p>
    <w:p w14:paraId="65273677"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0-</w:t>
      </w:r>
      <w:r>
        <w:rPr>
          <w:rFonts w:ascii="Calibri" w:hAnsi="Calibri" w:cs="Calibri"/>
          <w:b/>
          <w:bCs/>
          <w:color w:val="000000"/>
        </w:rPr>
        <w:t>7</w:t>
      </w:r>
      <w:r w:rsidRPr="000158FA">
        <w:rPr>
          <w:rFonts w:ascii="Calibri" w:hAnsi="Calibri" w:cs="Calibri"/>
          <w:b/>
          <w:bCs/>
          <w:color w:val="000000"/>
        </w:rPr>
        <w:t xml:space="preserve"> points</w:t>
      </w:r>
    </w:p>
    <w:p w14:paraId="2C616340" w14:textId="77777777" w:rsidR="005569DD" w:rsidRPr="000158FA" w:rsidRDefault="005569DD" w:rsidP="00790E43">
      <w:pPr>
        <w:widowControl w:val="0"/>
        <w:autoSpaceDE w:val="0"/>
        <w:autoSpaceDN w:val="0"/>
        <w:adjustRightInd w:val="0"/>
        <w:jc w:val="both"/>
        <w:rPr>
          <w:rFonts w:ascii="Calibri" w:hAnsi="Calibri" w:cs="Calibri"/>
          <w:color w:val="000000"/>
        </w:rPr>
      </w:pPr>
      <w:r w:rsidRPr="000158FA">
        <w:rPr>
          <w:rFonts w:ascii="Calibri" w:hAnsi="Calibri" w:cs="Calibri"/>
          <w:color w:val="000000"/>
        </w:rPr>
        <w:t xml:space="preserve">The </w:t>
      </w:r>
      <w:proofErr w:type="spellStart"/>
      <w:r w:rsidRPr="000158FA">
        <w:rPr>
          <w:rFonts w:ascii="Calibri" w:hAnsi="Calibri" w:cs="Calibri"/>
          <w:color w:val="000000"/>
        </w:rPr>
        <w:t>organisation</w:t>
      </w:r>
      <w:proofErr w:type="spellEnd"/>
      <w:r w:rsidRPr="000158FA">
        <w:rPr>
          <w:rFonts w:ascii="Calibri" w:hAnsi="Calibri" w:cs="Calibri"/>
          <w:color w:val="000000"/>
        </w:rPr>
        <w:t xml:space="preserve"> is at serious risk from the loss and misuse of electronic</w:t>
      </w:r>
      <w:r>
        <w:rPr>
          <w:rFonts w:ascii="Calibri" w:hAnsi="Calibri" w:cs="Calibri"/>
          <w:color w:val="000000"/>
        </w:rPr>
        <w:t xml:space="preserve"> </w:t>
      </w:r>
      <w:r w:rsidRPr="000158FA">
        <w:rPr>
          <w:rFonts w:ascii="Calibri" w:hAnsi="Calibri" w:cs="Calibri"/>
          <w:color w:val="000000"/>
        </w:rPr>
        <w:t>information. Immediate action is needed, starting from a senior</w:t>
      </w:r>
      <w:r>
        <w:rPr>
          <w:rFonts w:ascii="Calibri" w:hAnsi="Calibri" w:cs="Calibri"/>
          <w:color w:val="000000"/>
        </w:rPr>
        <w:t xml:space="preserve"> </w:t>
      </w:r>
      <w:r w:rsidRPr="000158FA">
        <w:rPr>
          <w:rFonts w:ascii="Calibri" w:hAnsi="Calibri" w:cs="Calibri"/>
          <w:color w:val="000000"/>
        </w:rPr>
        <w:t>management level, to initiate a full assessment of the records</w:t>
      </w:r>
      <w:r>
        <w:rPr>
          <w:rFonts w:ascii="Calibri" w:hAnsi="Calibri" w:cs="Calibri"/>
          <w:color w:val="000000"/>
        </w:rPr>
        <w:t xml:space="preserve"> </w:t>
      </w:r>
      <w:r w:rsidRPr="000158FA">
        <w:rPr>
          <w:rFonts w:ascii="Calibri" w:hAnsi="Calibri" w:cs="Calibri"/>
          <w:color w:val="000000"/>
        </w:rPr>
        <w:t>management capacity, to review staff expertise and readiness to tackle the</w:t>
      </w:r>
      <w:r>
        <w:rPr>
          <w:rFonts w:ascii="Calibri" w:hAnsi="Calibri" w:cs="Calibri"/>
          <w:color w:val="000000"/>
        </w:rPr>
        <w:t xml:space="preserve"> </w:t>
      </w:r>
      <w:r w:rsidRPr="000158FA">
        <w:rPr>
          <w:rFonts w:ascii="Calibri" w:hAnsi="Calibri" w:cs="Calibri"/>
          <w:color w:val="000000"/>
        </w:rPr>
        <w:t>problem, and to assign priority and financial resources to address the</w:t>
      </w:r>
      <w:r>
        <w:rPr>
          <w:rFonts w:ascii="Calibri" w:hAnsi="Calibri" w:cs="Calibri"/>
          <w:color w:val="000000"/>
        </w:rPr>
        <w:t xml:space="preserve"> </w:t>
      </w:r>
      <w:r w:rsidRPr="000158FA">
        <w:rPr>
          <w:rFonts w:ascii="Calibri" w:hAnsi="Calibri" w:cs="Calibri"/>
          <w:color w:val="000000"/>
        </w:rPr>
        <w:t>issues.</w:t>
      </w:r>
    </w:p>
    <w:p w14:paraId="2F2956EF" w14:textId="77777777" w:rsidR="005569DD" w:rsidRDefault="005569DD" w:rsidP="00790E43">
      <w:pPr>
        <w:widowControl w:val="0"/>
        <w:autoSpaceDE w:val="0"/>
        <w:autoSpaceDN w:val="0"/>
        <w:adjustRightInd w:val="0"/>
        <w:jc w:val="both"/>
        <w:rPr>
          <w:rFonts w:ascii="Calibri" w:hAnsi="Calibri" w:cs="Calibri"/>
          <w:b/>
          <w:bCs/>
          <w:color w:val="000000"/>
        </w:rPr>
      </w:pPr>
    </w:p>
    <w:p w14:paraId="5FF8C9A4" w14:textId="77777777" w:rsidR="005569DD" w:rsidRPr="000158FA" w:rsidRDefault="005569DD" w:rsidP="00790E43">
      <w:pPr>
        <w:widowControl w:val="0"/>
        <w:autoSpaceDE w:val="0"/>
        <w:autoSpaceDN w:val="0"/>
        <w:adjustRightInd w:val="0"/>
        <w:jc w:val="both"/>
        <w:rPr>
          <w:rFonts w:ascii="Calibri" w:hAnsi="Calibri" w:cs="Calibri"/>
          <w:b/>
          <w:bCs/>
          <w:color w:val="000000"/>
        </w:rPr>
      </w:pPr>
      <w:r>
        <w:rPr>
          <w:rFonts w:ascii="Calibri" w:hAnsi="Calibri" w:cs="Calibri"/>
          <w:b/>
          <w:bCs/>
          <w:color w:val="000000"/>
        </w:rPr>
        <w:t>8</w:t>
      </w:r>
      <w:r w:rsidRPr="000158FA">
        <w:rPr>
          <w:rFonts w:ascii="Calibri" w:hAnsi="Calibri" w:cs="Calibri"/>
          <w:b/>
          <w:bCs/>
          <w:color w:val="000000"/>
        </w:rPr>
        <w:t>- 1</w:t>
      </w:r>
      <w:r>
        <w:rPr>
          <w:rFonts w:ascii="Calibri" w:hAnsi="Calibri" w:cs="Calibri"/>
          <w:b/>
          <w:bCs/>
          <w:color w:val="000000"/>
        </w:rPr>
        <w:t>2</w:t>
      </w:r>
      <w:r w:rsidRPr="000158FA">
        <w:rPr>
          <w:rFonts w:ascii="Calibri" w:hAnsi="Calibri" w:cs="Calibri"/>
          <w:b/>
          <w:bCs/>
          <w:color w:val="000000"/>
        </w:rPr>
        <w:t xml:space="preserve"> points</w:t>
      </w:r>
    </w:p>
    <w:p w14:paraId="665C88F8" w14:textId="77777777" w:rsidR="005569DD" w:rsidRPr="000158FA" w:rsidRDefault="005569DD" w:rsidP="00790E43">
      <w:pPr>
        <w:widowControl w:val="0"/>
        <w:autoSpaceDE w:val="0"/>
        <w:autoSpaceDN w:val="0"/>
        <w:adjustRightInd w:val="0"/>
        <w:jc w:val="both"/>
        <w:rPr>
          <w:rFonts w:ascii="Calibri" w:hAnsi="Calibri" w:cs="Calibri"/>
          <w:color w:val="000000"/>
        </w:rPr>
      </w:pPr>
      <w:r w:rsidRPr="000158FA">
        <w:rPr>
          <w:rFonts w:ascii="Calibri" w:hAnsi="Calibri" w:cs="Calibri"/>
          <w:color w:val="000000"/>
        </w:rPr>
        <w:t xml:space="preserve">Some gaps in </w:t>
      </w:r>
      <w:r>
        <w:rPr>
          <w:rFonts w:ascii="Calibri" w:hAnsi="Calibri" w:cs="Calibri"/>
          <w:color w:val="000000"/>
        </w:rPr>
        <w:t>systems</w:t>
      </w:r>
      <w:r w:rsidRPr="000158FA">
        <w:rPr>
          <w:rFonts w:ascii="Calibri" w:hAnsi="Calibri" w:cs="Calibri"/>
          <w:color w:val="000000"/>
        </w:rPr>
        <w:t xml:space="preserve"> functionality or </w:t>
      </w:r>
      <w:proofErr w:type="spellStart"/>
      <w:r w:rsidRPr="000158FA">
        <w:rPr>
          <w:rFonts w:ascii="Calibri" w:hAnsi="Calibri" w:cs="Calibri"/>
          <w:color w:val="000000"/>
        </w:rPr>
        <w:t>organisational</w:t>
      </w:r>
      <w:proofErr w:type="spellEnd"/>
      <w:r w:rsidRPr="000158FA">
        <w:rPr>
          <w:rFonts w:ascii="Calibri" w:hAnsi="Calibri" w:cs="Calibri"/>
          <w:color w:val="000000"/>
        </w:rPr>
        <w:t xml:space="preserve"> capabilities could put</w:t>
      </w:r>
      <w:r>
        <w:rPr>
          <w:rFonts w:ascii="Calibri" w:hAnsi="Calibri" w:cs="Calibri"/>
          <w:color w:val="000000"/>
        </w:rPr>
        <w:t xml:space="preserve"> </w:t>
      </w:r>
      <w:r w:rsidRPr="000158FA">
        <w:rPr>
          <w:rFonts w:ascii="Calibri" w:hAnsi="Calibri" w:cs="Calibri"/>
          <w:color w:val="000000"/>
        </w:rPr>
        <w:t xml:space="preserve">the </w:t>
      </w:r>
      <w:proofErr w:type="spellStart"/>
      <w:r w:rsidRPr="000158FA">
        <w:rPr>
          <w:rFonts w:ascii="Calibri" w:hAnsi="Calibri" w:cs="Calibri"/>
          <w:color w:val="000000"/>
        </w:rPr>
        <w:t>organisation</w:t>
      </w:r>
      <w:proofErr w:type="spellEnd"/>
      <w:r w:rsidRPr="000158FA">
        <w:rPr>
          <w:rFonts w:ascii="Calibri" w:hAnsi="Calibri" w:cs="Calibri"/>
          <w:color w:val="000000"/>
        </w:rPr>
        <w:t xml:space="preserve"> at risk of the improper use or loss of electronic information.</w:t>
      </w:r>
      <w:r>
        <w:rPr>
          <w:rFonts w:ascii="Calibri" w:hAnsi="Calibri" w:cs="Calibri"/>
          <w:color w:val="000000"/>
        </w:rPr>
        <w:t xml:space="preserve"> </w:t>
      </w:r>
      <w:r w:rsidRPr="000158FA">
        <w:rPr>
          <w:rFonts w:ascii="Calibri" w:hAnsi="Calibri" w:cs="Calibri"/>
          <w:color w:val="000000"/>
        </w:rPr>
        <w:t xml:space="preserve"> A gap analysis is needed to identify those areas that could</w:t>
      </w:r>
      <w:r>
        <w:rPr>
          <w:rFonts w:ascii="Calibri" w:hAnsi="Calibri" w:cs="Calibri"/>
          <w:color w:val="000000"/>
        </w:rPr>
        <w:t xml:space="preserve"> </w:t>
      </w:r>
      <w:r w:rsidRPr="000158FA">
        <w:rPr>
          <w:rFonts w:ascii="Calibri" w:hAnsi="Calibri" w:cs="Calibri"/>
          <w:color w:val="000000"/>
        </w:rPr>
        <w:t>most benefit from improved capacity.</w:t>
      </w:r>
    </w:p>
    <w:p w14:paraId="06FF7D9F" w14:textId="77777777" w:rsidR="005569DD" w:rsidRDefault="005569DD" w:rsidP="00790E43">
      <w:pPr>
        <w:widowControl w:val="0"/>
        <w:autoSpaceDE w:val="0"/>
        <w:autoSpaceDN w:val="0"/>
        <w:adjustRightInd w:val="0"/>
        <w:jc w:val="both"/>
        <w:rPr>
          <w:rFonts w:ascii="Calibri" w:hAnsi="Calibri" w:cs="Calibri"/>
          <w:b/>
          <w:bCs/>
          <w:color w:val="000000"/>
        </w:rPr>
      </w:pPr>
    </w:p>
    <w:p w14:paraId="1282E2FA" w14:textId="77777777" w:rsidR="005569DD" w:rsidRPr="000158FA" w:rsidRDefault="005569DD" w:rsidP="00790E43">
      <w:pPr>
        <w:widowControl w:val="0"/>
        <w:autoSpaceDE w:val="0"/>
        <w:autoSpaceDN w:val="0"/>
        <w:adjustRightInd w:val="0"/>
        <w:jc w:val="both"/>
        <w:rPr>
          <w:rFonts w:ascii="Calibri" w:hAnsi="Calibri" w:cs="Calibri"/>
          <w:b/>
          <w:bCs/>
          <w:color w:val="000000"/>
        </w:rPr>
      </w:pPr>
      <w:r w:rsidRPr="000158FA">
        <w:rPr>
          <w:rFonts w:ascii="Calibri" w:hAnsi="Calibri" w:cs="Calibri"/>
          <w:b/>
          <w:bCs/>
          <w:color w:val="000000"/>
        </w:rPr>
        <w:t>1</w:t>
      </w:r>
      <w:r>
        <w:rPr>
          <w:rFonts w:ascii="Calibri" w:hAnsi="Calibri" w:cs="Calibri"/>
          <w:b/>
          <w:bCs/>
          <w:color w:val="000000"/>
        </w:rPr>
        <w:t>3</w:t>
      </w:r>
      <w:r w:rsidRPr="000158FA">
        <w:rPr>
          <w:rFonts w:ascii="Calibri" w:hAnsi="Calibri" w:cs="Calibri"/>
          <w:b/>
          <w:bCs/>
          <w:color w:val="000000"/>
        </w:rPr>
        <w:t>- 1</w:t>
      </w:r>
      <w:r>
        <w:rPr>
          <w:rFonts w:ascii="Calibri" w:hAnsi="Calibri" w:cs="Calibri"/>
          <w:b/>
          <w:bCs/>
          <w:color w:val="000000"/>
        </w:rPr>
        <w:t>8</w:t>
      </w:r>
      <w:r w:rsidRPr="000158FA">
        <w:rPr>
          <w:rFonts w:ascii="Calibri" w:hAnsi="Calibri" w:cs="Calibri"/>
          <w:b/>
          <w:bCs/>
          <w:color w:val="000000"/>
        </w:rPr>
        <w:t xml:space="preserve"> points</w:t>
      </w:r>
    </w:p>
    <w:p w14:paraId="424A5CB9" w14:textId="77777777" w:rsidR="005569DD" w:rsidRPr="000158FA" w:rsidRDefault="005569DD" w:rsidP="00790E43">
      <w:pPr>
        <w:widowControl w:val="0"/>
        <w:autoSpaceDE w:val="0"/>
        <w:autoSpaceDN w:val="0"/>
        <w:adjustRightInd w:val="0"/>
        <w:jc w:val="both"/>
        <w:rPr>
          <w:rFonts w:ascii="Calibri" w:hAnsi="Calibri" w:cs="Calibri"/>
        </w:rPr>
      </w:pPr>
      <w:r w:rsidRPr="000158FA">
        <w:rPr>
          <w:rFonts w:ascii="Calibri" w:hAnsi="Calibri" w:cs="Calibri"/>
          <w:color w:val="000000"/>
        </w:rPr>
        <w:t xml:space="preserve">The </w:t>
      </w:r>
      <w:proofErr w:type="spellStart"/>
      <w:r w:rsidRPr="000158FA">
        <w:rPr>
          <w:rFonts w:ascii="Calibri" w:hAnsi="Calibri" w:cs="Calibri"/>
          <w:color w:val="000000"/>
        </w:rPr>
        <w:t>organisation</w:t>
      </w:r>
      <w:proofErr w:type="spellEnd"/>
      <w:r w:rsidRPr="000158FA">
        <w:rPr>
          <w:rFonts w:ascii="Calibri" w:hAnsi="Calibri" w:cs="Calibri"/>
          <w:color w:val="000000"/>
        </w:rPr>
        <w:t xml:space="preserve"> is operating at a high-level of capacity for electronic</w:t>
      </w:r>
      <w:r>
        <w:rPr>
          <w:rFonts w:ascii="Calibri" w:hAnsi="Calibri" w:cs="Calibri"/>
          <w:color w:val="000000"/>
        </w:rPr>
        <w:t xml:space="preserve"> </w:t>
      </w:r>
      <w:r w:rsidRPr="000158FA">
        <w:rPr>
          <w:rFonts w:ascii="Calibri" w:hAnsi="Calibri" w:cs="Calibri"/>
          <w:color w:val="000000"/>
        </w:rPr>
        <w:t>records management. The resources and staff expertise are available to</w:t>
      </w:r>
      <w:r>
        <w:rPr>
          <w:rFonts w:ascii="Calibri" w:hAnsi="Calibri" w:cs="Calibri"/>
          <w:color w:val="000000"/>
        </w:rPr>
        <w:t xml:space="preserve"> </w:t>
      </w:r>
      <w:r w:rsidRPr="000158FA">
        <w:rPr>
          <w:rFonts w:ascii="Calibri" w:hAnsi="Calibri" w:cs="Calibri"/>
          <w:color w:val="000000"/>
        </w:rPr>
        <w:t>maintain this level of competence.</w:t>
      </w:r>
    </w:p>
    <w:p w14:paraId="39D3FF1F" w14:textId="77777777" w:rsidR="005569DD" w:rsidRPr="00540F49" w:rsidRDefault="005569DD" w:rsidP="00790E43">
      <w:pPr>
        <w:jc w:val="both"/>
        <w:rPr>
          <w:rFonts w:ascii="Calibri" w:hAnsi="Calibri" w:cs="Calibri"/>
          <w:lang w:val="en-GB"/>
        </w:rPr>
      </w:pPr>
    </w:p>
    <w:p w14:paraId="14EF20E8" w14:textId="77777777" w:rsidR="005569DD" w:rsidRDefault="005569DD">
      <w:pPr>
        <w:rPr>
          <w:rFonts w:ascii="Calibri" w:hAnsi="Calibri" w:cs="Calibri"/>
        </w:rPr>
      </w:pPr>
    </w:p>
    <w:sectPr w:rsidR="005569DD" w:rsidSect="007E6A93">
      <w:footerReference w:type="even" r:id="rId9"/>
      <w:footerReference w:type="default" r:id="rId10"/>
      <w:pgSz w:w="11901" w:h="16834"/>
      <w:pgMar w:top="1440" w:right="1440" w:bottom="1440" w:left="1440" w:header="706" w:footer="706"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187A50" w14:textId="77777777" w:rsidR="005569DD" w:rsidRDefault="005569DD">
      <w:r>
        <w:separator/>
      </w:r>
    </w:p>
  </w:endnote>
  <w:endnote w:type="continuationSeparator" w:id="0">
    <w:p w14:paraId="5870CA02" w14:textId="77777777" w:rsidR="005569DD" w:rsidRDefault="005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Franklin Gothic Medium Cond"/>
    <w:panose1 w:val="020B0600040502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altName w:val="?l?r ??fc"/>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NewRomanPSMT">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6567" w14:textId="77777777" w:rsidR="005569DD" w:rsidRDefault="005569DD" w:rsidP="00704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BFA1C" w14:textId="77777777" w:rsidR="005569DD" w:rsidRDefault="005569DD" w:rsidP="007A3B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F0EB" w14:textId="77777777" w:rsidR="005569DD" w:rsidRPr="00D03667" w:rsidRDefault="005569DD" w:rsidP="00704689">
    <w:pPr>
      <w:pStyle w:val="Footer"/>
      <w:framePr w:wrap="around" w:vAnchor="text" w:hAnchor="margin" w:xAlign="center" w:y="1"/>
      <w:rPr>
        <w:rStyle w:val="PageNumber"/>
      </w:rPr>
    </w:pPr>
    <w:r w:rsidRPr="00D03667">
      <w:rPr>
        <w:rStyle w:val="PageNumber"/>
        <w:rFonts w:ascii="Calibri" w:hAnsi="Calibri" w:cs="Calibri"/>
      </w:rPr>
      <w:fldChar w:fldCharType="begin"/>
    </w:r>
    <w:r w:rsidRPr="00D03667">
      <w:rPr>
        <w:rStyle w:val="PageNumber"/>
        <w:rFonts w:ascii="Calibri" w:hAnsi="Calibri" w:cs="Calibri"/>
      </w:rPr>
      <w:instrText xml:space="preserve">PAGE  </w:instrText>
    </w:r>
    <w:r w:rsidRPr="00D03667">
      <w:rPr>
        <w:rStyle w:val="PageNumber"/>
        <w:rFonts w:ascii="Calibri" w:hAnsi="Calibri" w:cs="Calibri"/>
      </w:rPr>
      <w:fldChar w:fldCharType="separate"/>
    </w:r>
    <w:r w:rsidR="00DC2450">
      <w:rPr>
        <w:rStyle w:val="PageNumber"/>
        <w:rFonts w:ascii="Calibri" w:hAnsi="Calibri" w:cs="Calibri"/>
        <w:noProof/>
      </w:rPr>
      <w:t>16</w:t>
    </w:r>
    <w:r w:rsidRPr="00D03667">
      <w:rPr>
        <w:rStyle w:val="PageNumber"/>
        <w:rFonts w:ascii="Calibri" w:hAnsi="Calibri" w:cs="Calibri"/>
      </w:rPr>
      <w:fldChar w:fldCharType="end"/>
    </w:r>
  </w:p>
  <w:p w14:paraId="7DDA0E7B" w14:textId="77777777" w:rsidR="005569DD" w:rsidRDefault="005569DD" w:rsidP="007A3B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C2E709" w14:textId="77777777" w:rsidR="005569DD" w:rsidRDefault="005569DD">
      <w:r>
        <w:separator/>
      </w:r>
    </w:p>
  </w:footnote>
  <w:footnote w:type="continuationSeparator" w:id="0">
    <w:p w14:paraId="447A2605" w14:textId="77777777" w:rsidR="005569DD" w:rsidRDefault="00556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20EA6E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5A4159A"/>
    <w:multiLevelType w:val="hybridMultilevel"/>
    <w:tmpl w:val="CCB0129A"/>
    <w:lvl w:ilvl="0" w:tplc="37DC855E">
      <w:start w:val="1"/>
      <w:numFmt w:val="bullet"/>
      <w:lvlText w:val=""/>
      <w:lvlJc w:val="left"/>
      <w:pPr>
        <w:tabs>
          <w:tab w:val="num" w:pos="432"/>
        </w:tabs>
        <w:ind w:left="432" w:hanging="432"/>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98B4FE7"/>
    <w:multiLevelType w:val="hybridMultilevel"/>
    <w:tmpl w:val="3F22597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101366A6"/>
    <w:multiLevelType w:val="hybridMultilevel"/>
    <w:tmpl w:val="3D4044CA"/>
    <w:lvl w:ilvl="0" w:tplc="37DC855E">
      <w:start w:val="1"/>
      <w:numFmt w:val="bullet"/>
      <w:lvlText w:val=""/>
      <w:lvlJc w:val="left"/>
      <w:pPr>
        <w:tabs>
          <w:tab w:val="num" w:pos="432"/>
        </w:tabs>
        <w:ind w:left="432" w:hanging="432"/>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DCE1DBD"/>
    <w:multiLevelType w:val="hybridMultilevel"/>
    <w:tmpl w:val="06E25916"/>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F1F243A"/>
    <w:multiLevelType w:val="hybridMultilevel"/>
    <w:tmpl w:val="0BA65CC0"/>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3D02C07"/>
    <w:multiLevelType w:val="hybridMultilevel"/>
    <w:tmpl w:val="D0283FAE"/>
    <w:lvl w:ilvl="0" w:tplc="DA92AE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3F82539"/>
    <w:multiLevelType w:val="hybridMultilevel"/>
    <w:tmpl w:val="71DA4EDE"/>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6C50CA9"/>
    <w:multiLevelType w:val="hybridMultilevel"/>
    <w:tmpl w:val="D88862D6"/>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78D03C6"/>
    <w:multiLevelType w:val="hybridMultilevel"/>
    <w:tmpl w:val="CD5E23F2"/>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8CD02CF"/>
    <w:multiLevelType w:val="hybridMultilevel"/>
    <w:tmpl w:val="E402BD2E"/>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3365BF8"/>
    <w:multiLevelType w:val="hybridMultilevel"/>
    <w:tmpl w:val="1506D65C"/>
    <w:lvl w:ilvl="0" w:tplc="CAE420AC">
      <w:start w:val="1"/>
      <w:numFmt w:val="bullet"/>
      <w:lvlText w:val=""/>
      <w:lvlJc w:val="left"/>
      <w:pPr>
        <w:tabs>
          <w:tab w:val="num" w:pos="432"/>
        </w:tabs>
        <w:ind w:left="432" w:hanging="432"/>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5BA6649"/>
    <w:multiLevelType w:val="multilevel"/>
    <w:tmpl w:val="D06ECC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FF6F2C"/>
    <w:multiLevelType w:val="multilevel"/>
    <w:tmpl w:val="CCB0129A"/>
    <w:lvl w:ilvl="0">
      <w:start w:val="1"/>
      <w:numFmt w:val="bullet"/>
      <w:lvlText w:val=""/>
      <w:lvlJc w:val="left"/>
      <w:pPr>
        <w:tabs>
          <w:tab w:val="num" w:pos="432"/>
        </w:tabs>
        <w:ind w:left="432" w:hanging="432"/>
      </w:pPr>
      <w:rPr>
        <w:rFonts w:ascii="Symbol" w:hAnsi="Symbol" w:cs="Symbol"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B81970"/>
    <w:multiLevelType w:val="hybridMultilevel"/>
    <w:tmpl w:val="4398A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2C5851"/>
    <w:multiLevelType w:val="multilevel"/>
    <w:tmpl w:val="1FAC5C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AAF1550"/>
    <w:multiLevelType w:val="hybridMultilevel"/>
    <w:tmpl w:val="AFAAB6AC"/>
    <w:lvl w:ilvl="0" w:tplc="37DC855E">
      <w:start w:val="1"/>
      <w:numFmt w:val="bullet"/>
      <w:lvlText w:val=""/>
      <w:lvlJc w:val="left"/>
      <w:pPr>
        <w:tabs>
          <w:tab w:val="num" w:pos="432"/>
        </w:tabs>
        <w:ind w:left="432" w:hanging="432"/>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C541ED9"/>
    <w:multiLevelType w:val="multilevel"/>
    <w:tmpl w:val="4398A6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99E7835"/>
    <w:multiLevelType w:val="hybridMultilevel"/>
    <w:tmpl w:val="B60A2C72"/>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B7D3CD4"/>
    <w:multiLevelType w:val="hybridMultilevel"/>
    <w:tmpl w:val="C32A9B6E"/>
    <w:lvl w:ilvl="0" w:tplc="A7F29848">
      <w:start w:val="1"/>
      <w:numFmt w:val="bullet"/>
      <w:lvlText w:val=""/>
      <w:lvlJc w:val="left"/>
      <w:pPr>
        <w:tabs>
          <w:tab w:val="num" w:pos="432"/>
        </w:tabs>
        <w:ind w:left="432" w:hanging="432"/>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E0143E6"/>
    <w:multiLevelType w:val="hybridMultilevel"/>
    <w:tmpl w:val="1FAC5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C75679"/>
    <w:multiLevelType w:val="hybridMultilevel"/>
    <w:tmpl w:val="EEDE5166"/>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53E3000C"/>
    <w:multiLevelType w:val="multilevel"/>
    <w:tmpl w:val="3F2259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nsid w:val="554A461C"/>
    <w:multiLevelType w:val="hybridMultilevel"/>
    <w:tmpl w:val="AE129924"/>
    <w:lvl w:ilvl="0" w:tplc="37DC855E">
      <w:start w:val="1"/>
      <w:numFmt w:val="bullet"/>
      <w:lvlText w:val=""/>
      <w:lvlJc w:val="left"/>
      <w:pPr>
        <w:tabs>
          <w:tab w:val="num" w:pos="432"/>
        </w:tabs>
        <w:ind w:left="432" w:hanging="432"/>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67473FE"/>
    <w:multiLevelType w:val="hybridMultilevel"/>
    <w:tmpl w:val="2E92106C"/>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76C01C6"/>
    <w:multiLevelType w:val="hybridMultilevel"/>
    <w:tmpl w:val="71205214"/>
    <w:lvl w:ilvl="0" w:tplc="DA92AE7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59851ABC"/>
    <w:multiLevelType w:val="hybridMultilevel"/>
    <w:tmpl w:val="98706EF4"/>
    <w:lvl w:ilvl="0" w:tplc="DA92AE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EBB7327"/>
    <w:multiLevelType w:val="hybridMultilevel"/>
    <w:tmpl w:val="CF3CBC86"/>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21C144C"/>
    <w:multiLevelType w:val="hybridMultilevel"/>
    <w:tmpl w:val="B87E726C"/>
    <w:lvl w:ilvl="0" w:tplc="A186008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67242594"/>
    <w:multiLevelType w:val="hybridMultilevel"/>
    <w:tmpl w:val="D66CAF26"/>
    <w:lvl w:ilvl="0" w:tplc="1284BEF8">
      <w:start w:val="1"/>
      <w:numFmt w:val="bullet"/>
      <w:lvlText w:val=""/>
      <w:lvlJc w:val="left"/>
      <w:pPr>
        <w:tabs>
          <w:tab w:val="num" w:pos="432"/>
        </w:tabs>
        <w:ind w:left="432" w:hanging="432"/>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692E603C"/>
    <w:multiLevelType w:val="hybridMultilevel"/>
    <w:tmpl w:val="3B8E37E0"/>
    <w:lvl w:ilvl="0" w:tplc="DA92AE78">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1">
    <w:nsid w:val="6C670659"/>
    <w:multiLevelType w:val="multilevel"/>
    <w:tmpl w:val="06E25916"/>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2893C19"/>
    <w:multiLevelType w:val="multilevel"/>
    <w:tmpl w:val="D88862D6"/>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AB427E9"/>
    <w:multiLevelType w:val="hybridMultilevel"/>
    <w:tmpl w:val="B06804B4"/>
    <w:lvl w:ilvl="0" w:tplc="DA92AE7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0"/>
  </w:num>
  <w:num w:numId="2">
    <w:abstractNumId w:val="15"/>
  </w:num>
  <w:num w:numId="3">
    <w:abstractNumId w:val="25"/>
  </w:num>
  <w:num w:numId="4">
    <w:abstractNumId w:val="30"/>
  </w:num>
  <w:num w:numId="5">
    <w:abstractNumId w:val="8"/>
  </w:num>
  <w:num w:numId="6">
    <w:abstractNumId w:val="5"/>
  </w:num>
  <w:num w:numId="7">
    <w:abstractNumId w:val="24"/>
  </w:num>
  <w:num w:numId="8">
    <w:abstractNumId w:val="28"/>
  </w:num>
  <w:num w:numId="9">
    <w:abstractNumId w:val="1"/>
  </w:num>
  <w:num w:numId="10">
    <w:abstractNumId w:val="3"/>
  </w:num>
  <w:num w:numId="11">
    <w:abstractNumId w:val="23"/>
  </w:num>
  <w:num w:numId="12">
    <w:abstractNumId w:val="7"/>
  </w:num>
  <w:num w:numId="13">
    <w:abstractNumId w:val="27"/>
  </w:num>
  <w:num w:numId="14">
    <w:abstractNumId w:val="6"/>
  </w:num>
  <w:num w:numId="15">
    <w:abstractNumId w:val="26"/>
  </w:num>
  <w:num w:numId="16">
    <w:abstractNumId w:val="33"/>
  </w:num>
  <w:num w:numId="17">
    <w:abstractNumId w:val="18"/>
  </w:num>
  <w:num w:numId="18">
    <w:abstractNumId w:val="2"/>
  </w:num>
  <w:num w:numId="19">
    <w:abstractNumId w:val="14"/>
  </w:num>
  <w:num w:numId="20">
    <w:abstractNumId w:val="17"/>
  </w:num>
  <w:num w:numId="21">
    <w:abstractNumId w:val="9"/>
  </w:num>
  <w:num w:numId="22">
    <w:abstractNumId w:val="22"/>
  </w:num>
  <w:num w:numId="23">
    <w:abstractNumId w:val="32"/>
  </w:num>
  <w:num w:numId="24">
    <w:abstractNumId w:val="16"/>
  </w:num>
  <w:num w:numId="25">
    <w:abstractNumId w:val="29"/>
  </w:num>
  <w:num w:numId="26">
    <w:abstractNumId w:val="4"/>
  </w:num>
  <w:num w:numId="27">
    <w:abstractNumId w:val="31"/>
  </w:num>
  <w:num w:numId="28">
    <w:abstractNumId w:val="11"/>
  </w:num>
  <w:num w:numId="29">
    <w:abstractNumId w:val="13"/>
  </w:num>
  <w:num w:numId="30">
    <w:abstractNumId w:val="19"/>
  </w:num>
  <w:num w:numId="31">
    <w:abstractNumId w:val="10"/>
  </w:num>
  <w:num w:numId="32">
    <w:abstractNumId w:val="21"/>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4CB"/>
    <w:rsid w:val="00006E09"/>
    <w:rsid w:val="000158FA"/>
    <w:rsid w:val="000221F4"/>
    <w:rsid w:val="00025D9F"/>
    <w:rsid w:val="00031CCD"/>
    <w:rsid w:val="00042BD9"/>
    <w:rsid w:val="00050516"/>
    <w:rsid w:val="00051A1F"/>
    <w:rsid w:val="00053362"/>
    <w:rsid w:val="00056D70"/>
    <w:rsid w:val="00070B72"/>
    <w:rsid w:val="00072956"/>
    <w:rsid w:val="00090FC2"/>
    <w:rsid w:val="000911E0"/>
    <w:rsid w:val="000926E7"/>
    <w:rsid w:val="000A755D"/>
    <w:rsid w:val="000B32C1"/>
    <w:rsid w:val="000C7AC5"/>
    <w:rsid w:val="000D680D"/>
    <w:rsid w:val="000E5457"/>
    <w:rsid w:val="000E73D1"/>
    <w:rsid w:val="000F3AA2"/>
    <w:rsid w:val="000F66B7"/>
    <w:rsid w:val="00103E4E"/>
    <w:rsid w:val="00117EB3"/>
    <w:rsid w:val="00125AC0"/>
    <w:rsid w:val="00133F06"/>
    <w:rsid w:val="001423C0"/>
    <w:rsid w:val="001607D3"/>
    <w:rsid w:val="001779D7"/>
    <w:rsid w:val="00197A23"/>
    <w:rsid w:val="001B3BF5"/>
    <w:rsid w:val="001B4FE4"/>
    <w:rsid w:val="001C22BA"/>
    <w:rsid w:val="001D7485"/>
    <w:rsid w:val="001E6204"/>
    <w:rsid w:val="002154F8"/>
    <w:rsid w:val="00224BBE"/>
    <w:rsid w:val="00225DC9"/>
    <w:rsid w:val="00262A48"/>
    <w:rsid w:val="00272E38"/>
    <w:rsid w:val="0028676B"/>
    <w:rsid w:val="00287210"/>
    <w:rsid w:val="00287DFF"/>
    <w:rsid w:val="002A5881"/>
    <w:rsid w:val="002A632D"/>
    <w:rsid w:val="002B07CC"/>
    <w:rsid w:val="002B609B"/>
    <w:rsid w:val="002C3C27"/>
    <w:rsid w:val="002D2AAF"/>
    <w:rsid w:val="00304906"/>
    <w:rsid w:val="0031333A"/>
    <w:rsid w:val="00316AD2"/>
    <w:rsid w:val="003279BD"/>
    <w:rsid w:val="003312EC"/>
    <w:rsid w:val="003601F5"/>
    <w:rsid w:val="00372019"/>
    <w:rsid w:val="0037371C"/>
    <w:rsid w:val="00381F51"/>
    <w:rsid w:val="003826EE"/>
    <w:rsid w:val="00387EC3"/>
    <w:rsid w:val="003A73B3"/>
    <w:rsid w:val="003B184E"/>
    <w:rsid w:val="003B3A4C"/>
    <w:rsid w:val="003C5389"/>
    <w:rsid w:val="003D3B8B"/>
    <w:rsid w:val="003E740F"/>
    <w:rsid w:val="003F2881"/>
    <w:rsid w:val="003F5699"/>
    <w:rsid w:val="003F7559"/>
    <w:rsid w:val="00414625"/>
    <w:rsid w:val="00452600"/>
    <w:rsid w:val="00454CB0"/>
    <w:rsid w:val="004743A4"/>
    <w:rsid w:val="00477B20"/>
    <w:rsid w:val="00487F05"/>
    <w:rsid w:val="00492DFF"/>
    <w:rsid w:val="004A0614"/>
    <w:rsid w:val="004B614D"/>
    <w:rsid w:val="004C56A7"/>
    <w:rsid w:val="004D397D"/>
    <w:rsid w:val="00501D0F"/>
    <w:rsid w:val="00502340"/>
    <w:rsid w:val="005116DB"/>
    <w:rsid w:val="0052033D"/>
    <w:rsid w:val="00540F49"/>
    <w:rsid w:val="00555E1C"/>
    <w:rsid w:val="005569DD"/>
    <w:rsid w:val="00565CBD"/>
    <w:rsid w:val="00572729"/>
    <w:rsid w:val="005819CF"/>
    <w:rsid w:val="005A014B"/>
    <w:rsid w:val="005A1F0B"/>
    <w:rsid w:val="005A73DD"/>
    <w:rsid w:val="005C339A"/>
    <w:rsid w:val="005E175B"/>
    <w:rsid w:val="006042EC"/>
    <w:rsid w:val="006043CE"/>
    <w:rsid w:val="00623231"/>
    <w:rsid w:val="006410E0"/>
    <w:rsid w:val="006844FA"/>
    <w:rsid w:val="00685B4A"/>
    <w:rsid w:val="00696325"/>
    <w:rsid w:val="006C250A"/>
    <w:rsid w:val="006C4F69"/>
    <w:rsid w:val="006E3228"/>
    <w:rsid w:val="006E7DF2"/>
    <w:rsid w:val="006F6C7F"/>
    <w:rsid w:val="00704689"/>
    <w:rsid w:val="00714FA5"/>
    <w:rsid w:val="00721754"/>
    <w:rsid w:val="00741834"/>
    <w:rsid w:val="00744A9B"/>
    <w:rsid w:val="007610ED"/>
    <w:rsid w:val="007722D2"/>
    <w:rsid w:val="00775B31"/>
    <w:rsid w:val="00776836"/>
    <w:rsid w:val="00786E00"/>
    <w:rsid w:val="00790062"/>
    <w:rsid w:val="007900EB"/>
    <w:rsid w:val="00790E43"/>
    <w:rsid w:val="00793AD3"/>
    <w:rsid w:val="007960F7"/>
    <w:rsid w:val="007A012E"/>
    <w:rsid w:val="007A2F66"/>
    <w:rsid w:val="007A3BD0"/>
    <w:rsid w:val="007C5CB4"/>
    <w:rsid w:val="007E2CE5"/>
    <w:rsid w:val="007E6A93"/>
    <w:rsid w:val="007F3507"/>
    <w:rsid w:val="00811EEE"/>
    <w:rsid w:val="00843A0A"/>
    <w:rsid w:val="008452CC"/>
    <w:rsid w:val="008474A2"/>
    <w:rsid w:val="0085088D"/>
    <w:rsid w:val="008803FB"/>
    <w:rsid w:val="00881670"/>
    <w:rsid w:val="00881977"/>
    <w:rsid w:val="008830C1"/>
    <w:rsid w:val="008A02AC"/>
    <w:rsid w:val="008A0652"/>
    <w:rsid w:val="008A1602"/>
    <w:rsid w:val="008A25FE"/>
    <w:rsid w:val="008A41D9"/>
    <w:rsid w:val="008A6F75"/>
    <w:rsid w:val="008B5E76"/>
    <w:rsid w:val="008C3C08"/>
    <w:rsid w:val="008D3956"/>
    <w:rsid w:val="008D5E32"/>
    <w:rsid w:val="008D7275"/>
    <w:rsid w:val="008F33EB"/>
    <w:rsid w:val="00903E80"/>
    <w:rsid w:val="00930806"/>
    <w:rsid w:val="00933CC3"/>
    <w:rsid w:val="00951157"/>
    <w:rsid w:val="0095750E"/>
    <w:rsid w:val="0096226E"/>
    <w:rsid w:val="009662F9"/>
    <w:rsid w:val="0098714A"/>
    <w:rsid w:val="009A3930"/>
    <w:rsid w:val="009C4856"/>
    <w:rsid w:val="009C6947"/>
    <w:rsid w:val="009D4F4B"/>
    <w:rsid w:val="009F1009"/>
    <w:rsid w:val="009F2CC4"/>
    <w:rsid w:val="00A05756"/>
    <w:rsid w:val="00A124CB"/>
    <w:rsid w:val="00A158C8"/>
    <w:rsid w:val="00A2173A"/>
    <w:rsid w:val="00A2450B"/>
    <w:rsid w:val="00A43E1A"/>
    <w:rsid w:val="00A47F4A"/>
    <w:rsid w:val="00A5248D"/>
    <w:rsid w:val="00A54AF7"/>
    <w:rsid w:val="00A63B1F"/>
    <w:rsid w:val="00A67BB5"/>
    <w:rsid w:val="00A76EE6"/>
    <w:rsid w:val="00A97612"/>
    <w:rsid w:val="00AA3E02"/>
    <w:rsid w:val="00AA6AC7"/>
    <w:rsid w:val="00AB3EB9"/>
    <w:rsid w:val="00AC2144"/>
    <w:rsid w:val="00AC50FB"/>
    <w:rsid w:val="00AD24C1"/>
    <w:rsid w:val="00AD2BB5"/>
    <w:rsid w:val="00AE4B1B"/>
    <w:rsid w:val="00B02C7F"/>
    <w:rsid w:val="00B04DDD"/>
    <w:rsid w:val="00B206FC"/>
    <w:rsid w:val="00B46998"/>
    <w:rsid w:val="00BA3F42"/>
    <w:rsid w:val="00BA5ACE"/>
    <w:rsid w:val="00BB2501"/>
    <w:rsid w:val="00BB2762"/>
    <w:rsid w:val="00BB6262"/>
    <w:rsid w:val="00BC0CF4"/>
    <w:rsid w:val="00BC23D5"/>
    <w:rsid w:val="00BC6D55"/>
    <w:rsid w:val="00C203BF"/>
    <w:rsid w:val="00C25FAB"/>
    <w:rsid w:val="00C278A5"/>
    <w:rsid w:val="00C568CF"/>
    <w:rsid w:val="00C60F93"/>
    <w:rsid w:val="00C6470E"/>
    <w:rsid w:val="00C81D00"/>
    <w:rsid w:val="00C860E5"/>
    <w:rsid w:val="00CA1366"/>
    <w:rsid w:val="00CA26E0"/>
    <w:rsid w:val="00CA428C"/>
    <w:rsid w:val="00CB5A4D"/>
    <w:rsid w:val="00CC0626"/>
    <w:rsid w:val="00CD471F"/>
    <w:rsid w:val="00CF7B9A"/>
    <w:rsid w:val="00D02A8F"/>
    <w:rsid w:val="00D03667"/>
    <w:rsid w:val="00D114E0"/>
    <w:rsid w:val="00D16422"/>
    <w:rsid w:val="00D46C3A"/>
    <w:rsid w:val="00D5194B"/>
    <w:rsid w:val="00D93B26"/>
    <w:rsid w:val="00DA720E"/>
    <w:rsid w:val="00DB7FDA"/>
    <w:rsid w:val="00DC21A3"/>
    <w:rsid w:val="00DC2450"/>
    <w:rsid w:val="00DC5495"/>
    <w:rsid w:val="00DE7F11"/>
    <w:rsid w:val="00DF41AD"/>
    <w:rsid w:val="00E07190"/>
    <w:rsid w:val="00E16104"/>
    <w:rsid w:val="00E205A5"/>
    <w:rsid w:val="00E27C1A"/>
    <w:rsid w:val="00E27FA4"/>
    <w:rsid w:val="00E35BCD"/>
    <w:rsid w:val="00E46C5C"/>
    <w:rsid w:val="00E51D21"/>
    <w:rsid w:val="00E55DFE"/>
    <w:rsid w:val="00E6392C"/>
    <w:rsid w:val="00E6492A"/>
    <w:rsid w:val="00E77E03"/>
    <w:rsid w:val="00E83D4D"/>
    <w:rsid w:val="00EA77CE"/>
    <w:rsid w:val="00EC1080"/>
    <w:rsid w:val="00EC1998"/>
    <w:rsid w:val="00EC1B20"/>
    <w:rsid w:val="00EC264B"/>
    <w:rsid w:val="00EC26CB"/>
    <w:rsid w:val="00EC592C"/>
    <w:rsid w:val="00ED1E2A"/>
    <w:rsid w:val="00EE755E"/>
    <w:rsid w:val="00EF3ED9"/>
    <w:rsid w:val="00F13756"/>
    <w:rsid w:val="00F255B2"/>
    <w:rsid w:val="00F31BFB"/>
    <w:rsid w:val="00F40250"/>
    <w:rsid w:val="00F42BBE"/>
    <w:rsid w:val="00F966E6"/>
    <w:rsid w:val="00FA40B6"/>
    <w:rsid w:val="00FB4CD9"/>
    <w:rsid w:val="00FC1446"/>
    <w:rsid w:val="00FC180D"/>
    <w:rsid w:val="00FC5745"/>
    <w:rsid w:val="00FC6013"/>
    <w:rsid w:val="00FC7FCC"/>
    <w:rsid w:val="00FD1FFA"/>
    <w:rsid w:val="00FD70B6"/>
    <w:rsid w:val="00FE65E8"/>
    <w:rsid w:val="00FF1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86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A7"/>
    <w:rPr>
      <w:rFonts w:ascii="Times New Roman" w:hAnsi="Times New Roman"/>
      <w:color w:val="242424"/>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6A7"/>
    <w:rPr>
      <w:rFonts w:ascii="Lucida Grande" w:hAnsi="Lucida Grande" w:cs="Lucida Grande"/>
      <w:sz w:val="18"/>
      <w:szCs w:val="18"/>
    </w:rPr>
  </w:style>
  <w:style w:type="character" w:customStyle="1" w:styleId="BalloonTextChar6">
    <w:name w:val="Balloon Text Char6"/>
    <w:basedOn w:val="DefaultParagraphFont"/>
    <w:uiPriority w:val="99"/>
    <w:semiHidden/>
    <w:rsid w:val="004C56A7"/>
    <w:rPr>
      <w:rFonts w:ascii="Lucida Grande" w:hAnsi="Lucida Grande" w:cs="Lucida Grande"/>
      <w:sz w:val="18"/>
      <w:szCs w:val="18"/>
    </w:rPr>
  </w:style>
  <w:style w:type="character" w:customStyle="1" w:styleId="BalloonTextChar5">
    <w:name w:val="Balloon Text Char5"/>
    <w:basedOn w:val="DefaultParagraphFont"/>
    <w:uiPriority w:val="99"/>
    <w:semiHidden/>
    <w:rsid w:val="004C56A7"/>
    <w:rPr>
      <w:rFonts w:ascii="Lucida Grande" w:hAnsi="Lucida Grande" w:cs="Lucida Grande"/>
      <w:sz w:val="18"/>
      <w:szCs w:val="18"/>
    </w:rPr>
  </w:style>
  <w:style w:type="character" w:customStyle="1" w:styleId="BalloonTextChar4">
    <w:name w:val="Balloon Text Char4"/>
    <w:basedOn w:val="DefaultParagraphFont"/>
    <w:uiPriority w:val="99"/>
    <w:semiHidden/>
    <w:rsid w:val="004C56A7"/>
    <w:rPr>
      <w:rFonts w:ascii="Lucida Grande" w:hAnsi="Lucida Grande" w:cs="Lucida Grande"/>
      <w:sz w:val="18"/>
      <w:szCs w:val="18"/>
    </w:rPr>
  </w:style>
  <w:style w:type="character" w:customStyle="1" w:styleId="BalloonTextChar3">
    <w:name w:val="Balloon Text Char3"/>
    <w:basedOn w:val="DefaultParagraphFont"/>
    <w:uiPriority w:val="99"/>
    <w:semiHidden/>
    <w:rsid w:val="004C56A7"/>
    <w:rPr>
      <w:rFonts w:ascii="Lucida Grande" w:hAnsi="Lucida Grande" w:cs="Lucida Grande"/>
      <w:sz w:val="18"/>
      <w:szCs w:val="18"/>
    </w:rPr>
  </w:style>
  <w:style w:type="character" w:customStyle="1" w:styleId="BalloonTextChar2">
    <w:name w:val="Balloon Text Char2"/>
    <w:basedOn w:val="DefaultParagraphFont"/>
    <w:uiPriority w:val="99"/>
    <w:semiHidden/>
    <w:rsid w:val="004C56A7"/>
    <w:rPr>
      <w:rFonts w:ascii="Lucida Grande" w:hAnsi="Lucida Grande" w:cs="Lucida Grande"/>
      <w:sz w:val="18"/>
      <w:szCs w:val="18"/>
    </w:rPr>
  </w:style>
  <w:style w:type="character" w:customStyle="1" w:styleId="BalloonTextChar1">
    <w:name w:val="Balloon Text Char1"/>
    <w:basedOn w:val="DefaultParagraphFont"/>
    <w:uiPriority w:val="99"/>
    <w:semiHidden/>
    <w:rsid w:val="004C56A7"/>
    <w:rPr>
      <w:rFonts w:ascii="Lucida Grande" w:hAnsi="Lucida Grande" w:cs="Lucida Grande"/>
      <w:sz w:val="18"/>
      <w:szCs w:val="18"/>
    </w:rPr>
  </w:style>
  <w:style w:type="paragraph" w:styleId="Footer">
    <w:name w:val="footer"/>
    <w:basedOn w:val="Normal"/>
    <w:link w:val="FooterChar"/>
    <w:uiPriority w:val="99"/>
    <w:semiHidden/>
    <w:rsid w:val="007A3BD0"/>
    <w:pPr>
      <w:tabs>
        <w:tab w:val="center" w:pos="4320"/>
        <w:tab w:val="right" w:pos="8640"/>
      </w:tabs>
    </w:pPr>
  </w:style>
  <w:style w:type="character" w:customStyle="1" w:styleId="FooterChar">
    <w:name w:val="Footer Char"/>
    <w:basedOn w:val="DefaultParagraphFont"/>
    <w:link w:val="Footer"/>
    <w:uiPriority w:val="99"/>
    <w:rsid w:val="007A3BD0"/>
    <w:rPr>
      <w:rFonts w:ascii="Times New Roman" w:hAnsi="Times New Roman" w:cs="Times New Roman"/>
      <w:color w:val="242424"/>
    </w:rPr>
  </w:style>
  <w:style w:type="character" w:styleId="PageNumber">
    <w:name w:val="page number"/>
    <w:basedOn w:val="DefaultParagraphFont"/>
    <w:uiPriority w:val="99"/>
    <w:semiHidden/>
    <w:rsid w:val="007A3BD0"/>
  </w:style>
  <w:style w:type="paragraph" w:styleId="ListParagraph">
    <w:name w:val="List Paragraph"/>
    <w:basedOn w:val="Normal"/>
    <w:uiPriority w:val="99"/>
    <w:qFormat/>
    <w:rsid w:val="007A3BD0"/>
    <w:pPr>
      <w:ind w:left="720"/>
      <w:contextualSpacing/>
    </w:pPr>
  </w:style>
  <w:style w:type="paragraph" w:styleId="BodyTextIndent2">
    <w:name w:val="Body Text Indent 2"/>
    <w:basedOn w:val="Normal"/>
    <w:link w:val="BodyTextIndent2Char"/>
    <w:uiPriority w:val="99"/>
    <w:semiHidden/>
    <w:rsid w:val="00E27FA4"/>
    <w:pPr>
      <w:spacing w:after="120" w:line="480" w:lineRule="auto"/>
      <w:ind w:left="283"/>
    </w:pPr>
  </w:style>
  <w:style w:type="character" w:customStyle="1" w:styleId="BodyTextIndent2Char">
    <w:name w:val="Body Text Indent 2 Char"/>
    <w:basedOn w:val="DefaultParagraphFont"/>
    <w:link w:val="BodyTextIndent2"/>
    <w:uiPriority w:val="99"/>
    <w:semiHidden/>
    <w:rsid w:val="00E27FA4"/>
    <w:rPr>
      <w:rFonts w:ascii="Times New Roman" w:hAnsi="Times New Roman" w:cs="Times New Roman"/>
      <w:color w:val="242424"/>
    </w:rPr>
  </w:style>
  <w:style w:type="paragraph" w:styleId="BodyText3">
    <w:name w:val="Body Text 3"/>
    <w:basedOn w:val="Normal"/>
    <w:link w:val="BodyText3Char"/>
    <w:uiPriority w:val="99"/>
    <w:rsid w:val="00790E43"/>
    <w:pPr>
      <w:spacing w:line="360" w:lineRule="auto"/>
      <w:jc w:val="both"/>
    </w:pPr>
    <w:rPr>
      <w:rFonts w:ascii="Arial" w:eastAsia="MS Mincho" w:hAnsi="Arial" w:cs="Arial"/>
      <w:color w:val="auto"/>
    </w:rPr>
  </w:style>
  <w:style w:type="character" w:customStyle="1" w:styleId="BodyText3Char">
    <w:name w:val="Body Text 3 Char"/>
    <w:basedOn w:val="DefaultParagraphFont"/>
    <w:link w:val="BodyText3"/>
    <w:uiPriority w:val="99"/>
    <w:rsid w:val="00790E43"/>
    <w:rPr>
      <w:rFonts w:ascii="Arial" w:eastAsia="MS Mincho" w:hAnsi="Arial" w:cs="Arial"/>
    </w:rPr>
  </w:style>
  <w:style w:type="paragraph" w:styleId="Header">
    <w:name w:val="header"/>
    <w:basedOn w:val="Normal"/>
    <w:link w:val="HeaderChar"/>
    <w:uiPriority w:val="99"/>
    <w:rsid w:val="00790E43"/>
    <w:pPr>
      <w:tabs>
        <w:tab w:val="center" w:pos="4320"/>
        <w:tab w:val="right" w:pos="8640"/>
      </w:tabs>
    </w:pPr>
  </w:style>
  <w:style w:type="character" w:customStyle="1" w:styleId="HeaderChar">
    <w:name w:val="Header Char"/>
    <w:basedOn w:val="DefaultParagraphFont"/>
    <w:link w:val="Header"/>
    <w:uiPriority w:val="99"/>
    <w:rsid w:val="00790E43"/>
    <w:rPr>
      <w:rFonts w:ascii="Times New Roman" w:hAnsi="Times New Roman" w:cs="Times New Roman"/>
      <w:color w:val="242424"/>
    </w:rPr>
  </w:style>
  <w:style w:type="character" w:styleId="CommentReference">
    <w:name w:val="annotation reference"/>
    <w:basedOn w:val="DefaultParagraphFont"/>
    <w:uiPriority w:val="99"/>
    <w:semiHidden/>
    <w:rsid w:val="009D4F4B"/>
    <w:rPr>
      <w:sz w:val="18"/>
      <w:szCs w:val="18"/>
    </w:rPr>
  </w:style>
  <w:style w:type="paragraph" w:styleId="CommentText">
    <w:name w:val="annotation text"/>
    <w:basedOn w:val="Normal"/>
    <w:link w:val="CommentTextChar"/>
    <w:uiPriority w:val="99"/>
    <w:semiHidden/>
    <w:rsid w:val="009D4F4B"/>
    <w:rPr>
      <w:rFonts w:eastAsia="MS Mincho"/>
      <w:color w:val="auto"/>
    </w:rPr>
  </w:style>
  <w:style w:type="character" w:customStyle="1" w:styleId="CommentTextChar">
    <w:name w:val="Comment Text Char"/>
    <w:basedOn w:val="DefaultParagraphFont"/>
    <w:link w:val="CommentText"/>
    <w:uiPriority w:val="99"/>
    <w:rsid w:val="009D4F4B"/>
    <w:rPr>
      <w:rFonts w:ascii="Times New Roman" w:eastAsia="MS Mincho" w:hAnsi="Times New Roman" w:cs="Times New Roman"/>
    </w:rPr>
  </w:style>
  <w:style w:type="table" w:styleId="TableGrid">
    <w:name w:val="Table Grid"/>
    <w:basedOn w:val="TableNormal"/>
    <w:uiPriority w:val="99"/>
    <w:rsid w:val="007E6A93"/>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5435</Words>
  <Characters>30981</Characters>
  <Application>Microsoft Macintosh Word</Application>
  <DocSecurity>0</DocSecurity>
  <Lines>258</Lines>
  <Paragraphs>72</Paragraphs>
  <ScaleCrop>false</ScaleCrop>
  <Company>International Records Management Trust</Company>
  <LinksUpToDate>false</LinksUpToDate>
  <CharactersWithSpaces>36344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Records as Reliable Evidence for ICT/ e-Government and Freedom of Information</dc:title>
  <dc:subject/>
  <dc:creator>John McDonald</dc:creator>
  <cp:keywords/>
  <dc:description/>
  <cp:lastModifiedBy>James Lowry</cp:lastModifiedBy>
  <cp:revision>3</cp:revision>
  <cp:lastPrinted>2011-09-29T12:09:00Z</cp:lastPrinted>
  <dcterms:created xsi:type="dcterms:W3CDTF">2011-10-06T15:51:00Z</dcterms:created>
  <dcterms:modified xsi:type="dcterms:W3CDTF">2011-11-09T14:39:00Z</dcterms:modified>
</cp:coreProperties>
</file>